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06" w:type="dxa"/>
        <w:jc w:val="center"/>
        <w:tblBorders>
          <w:insideH w:val="single" w:sz="4" w:space="0" w:color="auto"/>
        </w:tblBorders>
        <w:tblLook w:val="01E0" w:firstRow="1" w:lastRow="1" w:firstColumn="1" w:lastColumn="1" w:noHBand="0" w:noVBand="0"/>
      </w:tblPr>
      <w:tblGrid>
        <w:gridCol w:w="3544"/>
        <w:gridCol w:w="5812"/>
        <w:gridCol w:w="50"/>
      </w:tblGrid>
      <w:tr w:rsidR="00E927C3" w:rsidRPr="00E927C3" w:rsidTr="005346C2">
        <w:trPr>
          <w:gridAfter w:val="1"/>
          <w:wAfter w:w="50" w:type="dxa"/>
          <w:jc w:val="center"/>
        </w:trPr>
        <w:tc>
          <w:tcPr>
            <w:tcW w:w="3544" w:type="dxa"/>
            <w:tcBorders>
              <w:top w:val="nil"/>
              <w:bottom w:val="nil"/>
            </w:tcBorders>
            <w:shd w:val="clear" w:color="auto" w:fill="auto"/>
          </w:tcPr>
          <w:p w:rsidR="00C932F3" w:rsidRPr="00012796" w:rsidRDefault="00DC5DFE">
            <w:pPr>
              <w:widowControl/>
              <w:jc w:val="center"/>
              <w:rPr>
                <w:rFonts w:ascii="Times New Roman" w:eastAsia="Times New Roman" w:hAnsi="Times New Roman" w:cs="Times New Roman"/>
                <w:b/>
                <w:color w:val="auto"/>
                <w:sz w:val="27"/>
                <w:szCs w:val="27"/>
                <w:lang w:val="en-US" w:eastAsia="en-US" w:bidi="ar-SA"/>
              </w:rPr>
            </w:pPr>
            <w:r w:rsidRPr="00012796">
              <w:rPr>
                <w:rFonts w:ascii="Times New Roman" w:eastAsia="Times New Roman" w:hAnsi="Times New Roman" w:cs="Times New Roman"/>
                <w:b/>
                <w:color w:val="auto"/>
                <w:sz w:val="27"/>
                <w:szCs w:val="27"/>
                <w:lang w:val="en-US" w:eastAsia="en-US" w:bidi="ar-SA"/>
              </w:rPr>
              <w:t>ỦY BAN NHÂN DÂN</w:t>
            </w:r>
          </w:p>
          <w:p w:rsidR="00C932F3" w:rsidRPr="00012796" w:rsidRDefault="00DC5DFE">
            <w:pPr>
              <w:widowControl/>
              <w:jc w:val="center"/>
              <w:rPr>
                <w:rFonts w:ascii="Times New Roman" w:eastAsia="Times New Roman" w:hAnsi="Times New Roman" w:cs="Times New Roman"/>
                <w:b/>
                <w:color w:val="auto"/>
                <w:sz w:val="27"/>
                <w:szCs w:val="27"/>
                <w:lang w:val="en-US" w:eastAsia="en-US" w:bidi="ar-SA"/>
              </w:rPr>
            </w:pPr>
            <w:r w:rsidRPr="00012796">
              <w:rPr>
                <w:rFonts w:ascii="Times New Roman" w:eastAsia="Times New Roman" w:hAnsi="Times New Roman" w:cs="Times New Roman"/>
                <w:noProof/>
                <w:color w:val="auto"/>
                <w:sz w:val="27"/>
                <w:szCs w:val="27"/>
                <w:lang w:val="en-US" w:eastAsia="en-US" w:bidi="ar-SA"/>
              </w:rPr>
              <mc:AlternateContent>
                <mc:Choice Requires="wps">
                  <w:drawing>
                    <wp:anchor distT="4294967295" distB="4294967295" distL="114300" distR="114300" simplePos="0" relativeHeight="251656704" behindDoc="0" locked="0" layoutInCell="1" allowOverlap="1" wp14:anchorId="209425B8" wp14:editId="6E77CFD2">
                      <wp:simplePos x="0" y="0"/>
                      <wp:positionH relativeFrom="column">
                        <wp:posOffset>703580</wp:posOffset>
                      </wp:positionH>
                      <wp:positionV relativeFrom="paragraph">
                        <wp:posOffset>216534</wp:posOffset>
                      </wp:positionV>
                      <wp:extent cx="755650" cy="0"/>
                      <wp:effectExtent l="0" t="0" r="2540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43237BC" id="Straight Connector 11"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4pt,17.05pt" to="114.9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"/>
                  </w:pict>
                </mc:Fallback>
              </mc:AlternateContent>
            </w:r>
            <w:r w:rsidRPr="00012796">
              <w:rPr>
                <w:rFonts w:ascii="Times New Roman" w:eastAsia="Times New Roman" w:hAnsi="Times New Roman" w:cs="Times New Roman"/>
                <w:b/>
                <w:color w:val="auto"/>
                <w:sz w:val="27"/>
                <w:szCs w:val="27"/>
                <w:lang w:val="en-US" w:eastAsia="en-US" w:bidi="ar-SA"/>
              </w:rPr>
              <w:t>TỈNH QUẢNG TRỊ</w:t>
            </w:r>
          </w:p>
          <w:p w:rsidR="00C932F3" w:rsidRPr="00E927C3" w:rsidRDefault="00C932F3">
            <w:pPr>
              <w:widowControl/>
              <w:jc w:val="center"/>
              <w:rPr>
                <w:rFonts w:ascii="Times New Roman" w:eastAsia="Times New Roman" w:hAnsi="Times New Roman" w:cs="Times New Roman"/>
                <w:b/>
                <w:color w:val="auto"/>
                <w:sz w:val="28"/>
                <w:szCs w:val="26"/>
                <w:lang w:val="en-US" w:eastAsia="en-US" w:bidi="ar-SA"/>
              </w:rPr>
            </w:pPr>
          </w:p>
        </w:tc>
        <w:tc>
          <w:tcPr>
            <w:tcW w:w="5812" w:type="dxa"/>
            <w:tcBorders>
              <w:top w:val="nil"/>
              <w:bottom w:val="nil"/>
            </w:tcBorders>
            <w:shd w:val="clear" w:color="auto" w:fill="auto"/>
          </w:tcPr>
          <w:p w:rsidR="00C932F3" w:rsidRPr="005346C2" w:rsidRDefault="00012796">
            <w:pPr>
              <w:widowControl/>
              <w:tabs>
                <w:tab w:val="center" w:pos="6300"/>
              </w:tabs>
              <w:rPr>
                <w:rFonts w:ascii="Times New Roman Bold" w:eastAsia="Times New Roman" w:hAnsi="Times New Roman Bold" w:cs="Times New Roman"/>
                <w:b/>
                <w:color w:val="auto"/>
                <w:spacing w:val="-20"/>
                <w:sz w:val="27"/>
                <w:szCs w:val="27"/>
                <w:lang w:val="en-US" w:eastAsia="en-US" w:bidi="ar-SA"/>
              </w:rPr>
            </w:pPr>
            <w:r>
              <w:rPr>
                <w:rFonts w:ascii="Times New Roman" w:eastAsia="Times New Roman" w:hAnsi="Times New Roman" w:cs="Times New Roman"/>
                <w:b/>
                <w:color w:val="auto"/>
                <w:sz w:val="27"/>
                <w:szCs w:val="27"/>
                <w:lang w:val="en-US" w:eastAsia="en-US" w:bidi="ar-SA"/>
              </w:rPr>
              <w:t xml:space="preserve">    </w:t>
            </w:r>
            <w:r w:rsidR="00DC5DFE" w:rsidRPr="005346C2">
              <w:rPr>
                <w:rFonts w:ascii="Times New Roman Bold" w:eastAsia="Times New Roman" w:hAnsi="Times New Roman Bold" w:cs="Times New Roman"/>
                <w:b/>
                <w:color w:val="auto"/>
                <w:spacing w:val="-20"/>
                <w:sz w:val="27"/>
                <w:szCs w:val="27"/>
                <w:lang w:val="en-US" w:eastAsia="en-US" w:bidi="ar-SA"/>
              </w:rPr>
              <w:t>CỘNG HÒA XÃ HỘI CHỦ NGHĨA VIỆT NAM</w:t>
            </w:r>
          </w:p>
          <w:p w:rsidR="00C932F3" w:rsidRPr="005346C2" w:rsidRDefault="00DC5DFE">
            <w:pPr>
              <w:widowControl/>
              <w:jc w:val="center"/>
              <w:rPr>
                <w:rFonts w:ascii="Times New Roman Bold" w:eastAsia="Times New Roman" w:hAnsi="Times New Roman Bold" w:cs="Times New Roman"/>
                <w:b/>
                <w:color w:val="auto"/>
                <w:spacing w:val="-20"/>
                <w:sz w:val="28"/>
                <w:szCs w:val="26"/>
                <w:lang w:val="en-US" w:eastAsia="en-US" w:bidi="ar-SA"/>
              </w:rPr>
            </w:pPr>
            <w:r w:rsidRPr="005346C2">
              <w:rPr>
                <w:rFonts w:ascii="Times New Roman Bold" w:eastAsia="Times New Roman" w:hAnsi="Times New Roman Bold" w:cs="Times New Roman"/>
                <w:b/>
                <w:color w:val="auto"/>
                <w:spacing w:val="-20"/>
                <w:sz w:val="28"/>
                <w:szCs w:val="26"/>
                <w:lang w:val="en-US" w:eastAsia="en-US" w:bidi="ar-SA"/>
              </w:rPr>
              <w:t>Độc lập - Tự do - Hạnh phúc</w:t>
            </w:r>
          </w:p>
          <w:p w:rsidR="00C932F3" w:rsidRPr="00E927C3" w:rsidRDefault="00DC5DFE">
            <w:pPr>
              <w:widowControl/>
              <w:jc w:val="center"/>
              <w:rPr>
                <w:rFonts w:ascii="Times New Roman" w:eastAsia="Times New Roman" w:hAnsi="Times New Roman" w:cs="Times New Roman"/>
                <w:b/>
                <w:color w:val="auto"/>
                <w:sz w:val="28"/>
                <w:szCs w:val="26"/>
                <w:lang w:val="en-US" w:eastAsia="en-US" w:bidi="ar-SA"/>
              </w:rPr>
            </w:pPr>
            <w:r w:rsidRPr="00E927C3">
              <w:rPr>
                <w:rFonts w:ascii="Times New Roman" w:eastAsia="Times New Roman" w:hAnsi="Times New Roman" w:cs="Times New Roman"/>
                <w:noProof/>
                <w:color w:val="auto"/>
                <w:sz w:val="28"/>
                <w:szCs w:val="20"/>
                <w:lang w:val="en-US" w:eastAsia="en-US" w:bidi="ar-SA"/>
              </w:rPr>
              <mc:AlternateContent>
                <mc:Choice Requires="wps">
                  <w:drawing>
                    <wp:anchor distT="4294967295" distB="4294967295" distL="114300" distR="114300" simplePos="0" relativeHeight="251661824" behindDoc="0" locked="0" layoutInCell="1" allowOverlap="1" wp14:anchorId="056C8C2D" wp14:editId="304A4894">
                      <wp:simplePos x="0" y="0"/>
                      <wp:positionH relativeFrom="column">
                        <wp:posOffset>1024255</wp:posOffset>
                      </wp:positionH>
                      <wp:positionV relativeFrom="paragraph">
                        <wp:posOffset>16509</wp:posOffset>
                      </wp:positionV>
                      <wp:extent cx="1764030" cy="0"/>
                      <wp:effectExtent l="0" t="0" r="2667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4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C3BEFF9" id="Straight Connector 10"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0.65pt,1.3pt" to="219.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"/>
                  </w:pict>
                </mc:Fallback>
              </mc:AlternateContent>
            </w:r>
          </w:p>
        </w:tc>
      </w:tr>
      <w:tr w:rsidR="00E927C3" w:rsidRPr="00E927C3" w:rsidTr="005346C2">
        <w:trPr>
          <w:jc w:val="center"/>
        </w:trPr>
        <w:tc>
          <w:tcPr>
            <w:tcW w:w="3544" w:type="dxa"/>
            <w:tcBorders>
              <w:top w:val="nil"/>
              <w:bottom w:val="nil"/>
            </w:tcBorders>
            <w:shd w:val="clear" w:color="auto" w:fill="auto"/>
          </w:tcPr>
          <w:p w:rsidR="00C932F3" w:rsidRPr="00E927C3" w:rsidRDefault="00DC5DFE">
            <w:pPr>
              <w:widowControl/>
              <w:jc w:val="center"/>
              <w:rPr>
                <w:rFonts w:ascii="Times New Roman" w:eastAsia="Times New Roman" w:hAnsi="Times New Roman" w:cs="Times New Roman"/>
                <w:color w:val="auto"/>
                <w:sz w:val="28"/>
                <w:szCs w:val="20"/>
                <w:lang w:val="en-US" w:eastAsia="en-US" w:bidi="ar-SA"/>
              </w:rPr>
            </w:pPr>
            <w:r w:rsidRPr="00E927C3">
              <w:rPr>
                <w:rFonts w:ascii="Times New Roman" w:eastAsia="Times New Roman" w:hAnsi="Times New Roman" w:cs="Times New Roman"/>
                <w:color w:val="auto"/>
                <w:sz w:val="28"/>
                <w:szCs w:val="20"/>
                <w:lang w:val="en-US" w:eastAsia="en-US" w:bidi="ar-SA"/>
              </w:rPr>
              <w:t xml:space="preserve">Số:    </w:t>
            </w:r>
            <w:r w:rsidR="00012796">
              <w:rPr>
                <w:rFonts w:ascii="Times New Roman" w:eastAsia="Times New Roman" w:hAnsi="Times New Roman" w:cs="Times New Roman"/>
                <w:color w:val="auto"/>
                <w:sz w:val="28"/>
                <w:szCs w:val="20"/>
                <w:lang w:val="en-US" w:eastAsia="en-US" w:bidi="ar-SA"/>
              </w:rPr>
              <w:t xml:space="preserve"> </w:t>
            </w:r>
            <w:r w:rsidRPr="00E927C3">
              <w:rPr>
                <w:rFonts w:ascii="Times New Roman" w:eastAsia="Times New Roman" w:hAnsi="Times New Roman" w:cs="Times New Roman"/>
                <w:color w:val="auto"/>
                <w:sz w:val="28"/>
                <w:szCs w:val="20"/>
                <w:lang w:val="en-US" w:eastAsia="en-US" w:bidi="ar-SA"/>
              </w:rPr>
              <w:t xml:space="preserve">      </w:t>
            </w:r>
            <w:r w:rsidR="00012796">
              <w:rPr>
                <w:rFonts w:ascii="Times New Roman" w:eastAsia="Times New Roman" w:hAnsi="Times New Roman" w:cs="Times New Roman"/>
                <w:color w:val="auto"/>
                <w:sz w:val="28"/>
                <w:szCs w:val="20"/>
                <w:lang w:val="en-US" w:eastAsia="en-US" w:bidi="ar-SA"/>
              </w:rPr>
              <w:t xml:space="preserve"> </w:t>
            </w:r>
            <w:r w:rsidRPr="00E927C3">
              <w:rPr>
                <w:rFonts w:ascii="Times New Roman" w:eastAsia="Times New Roman" w:hAnsi="Times New Roman" w:cs="Times New Roman"/>
                <w:color w:val="auto"/>
                <w:sz w:val="28"/>
                <w:szCs w:val="20"/>
                <w:lang w:val="en-US" w:eastAsia="en-US" w:bidi="ar-SA"/>
              </w:rPr>
              <w:t>/TTr-UBND</w:t>
            </w:r>
          </w:p>
        </w:tc>
        <w:tc>
          <w:tcPr>
            <w:tcW w:w="5862" w:type="dxa"/>
            <w:gridSpan w:val="2"/>
            <w:tcBorders>
              <w:top w:val="nil"/>
              <w:bottom w:val="nil"/>
            </w:tcBorders>
            <w:shd w:val="clear" w:color="auto" w:fill="auto"/>
          </w:tcPr>
          <w:p w:rsidR="00C932F3" w:rsidRPr="00E927C3" w:rsidRDefault="00DC5DFE" w:rsidP="00954698">
            <w:pPr>
              <w:widowControl/>
              <w:tabs>
                <w:tab w:val="center" w:pos="6300"/>
              </w:tabs>
              <w:jc w:val="center"/>
              <w:rPr>
                <w:rFonts w:ascii="Times New Roman" w:eastAsia="Times New Roman" w:hAnsi="Times New Roman" w:cs="Times New Roman"/>
                <w:b/>
                <w:color w:val="auto"/>
                <w:sz w:val="28"/>
                <w:szCs w:val="20"/>
                <w:lang w:val="en-US" w:eastAsia="en-US" w:bidi="ar-SA"/>
              </w:rPr>
            </w:pPr>
            <w:r w:rsidRPr="00E927C3">
              <w:rPr>
                <w:rFonts w:ascii="Times New Roman" w:eastAsia="Times New Roman" w:hAnsi="Times New Roman" w:cs="Times New Roman"/>
                <w:i/>
                <w:color w:val="auto"/>
                <w:sz w:val="28"/>
                <w:szCs w:val="20"/>
                <w:lang w:val="en-US" w:eastAsia="en-US" w:bidi="ar-SA"/>
              </w:rPr>
              <w:t xml:space="preserve">Quảng Trị,  ngày   </w:t>
            </w:r>
            <w:r w:rsidR="00FC4301">
              <w:rPr>
                <w:rFonts w:ascii="Times New Roman" w:eastAsia="Times New Roman" w:hAnsi="Times New Roman" w:cs="Times New Roman"/>
                <w:i/>
                <w:color w:val="auto"/>
                <w:sz w:val="28"/>
                <w:szCs w:val="20"/>
                <w:lang w:val="en-US" w:eastAsia="en-US" w:bidi="ar-SA"/>
              </w:rPr>
              <w:t xml:space="preserve"> </w:t>
            </w:r>
            <w:r w:rsidRPr="00E927C3">
              <w:rPr>
                <w:rFonts w:ascii="Times New Roman" w:eastAsia="Times New Roman" w:hAnsi="Times New Roman" w:cs="Times New Roman"/>
                <w:i/>
                <w:color w:val="auto"/>
                <w:sz w:val="28"/>
                <w:szCs w:val="20"/>
                <w:lang w:val="en-US" w:eastAsia="en-US" w:bidi="ar-SA"/>
              </w:rPr>
              <w:t xml:space="preserve">    tháng</w:t>
            </w:r>
            <w:r w:rsidR="008529F2">
              <w:rPr>
                <w:rFonts w:ascii="Times New Roman" w:eastAsia="Times New Roman" w:hAnsi="Times New Roman" w:cs="Times New Roman"/>
                <w:i/>
                <w:color w:val="auto"/>
                <w:sz w:val="28"/>
                <w:szCs w:val="20"/>
                <w:lang w:val="en-US" w:eastAsia="en-US" w:bidi="ar-SA"/>
              </w:rPr>
              <w:t xml:space="preserve"> </w:t>
            </w:r>
            <w:r w:rsidR="00954698">
              <w:rPr>
                <w:rFonts w:ascii="Times New Roman" w:eastAsia="Times New Roman" w:hAnsi="Times New Roman" w:cs="Times New Roman"/>
                <w:i/>
                <w:color w:val="auto"/>
                <w:sz w:val="28"/>
                <w:szCs w:val="20"/>
                <w:lang w:val="en-US" w:eastAsia="en-US" w:bidi="ar-SA"/>
              </w:rPr>
              <w:t>01</w:t>
            </w:r>
            <w:r w:rsidR="005346C2">
              <w:rPr>
                <w:rFonts w:ascii="Times New Roman" w:eastAsia="Times New Roman" w:hAnsi="Times New Roman" w:cs="Times New Roman"/>
                <w:i/>
                <w:color w:val="auto"/>
                <w:sz w:val="28"/>
                <w:szCs w:val="20"/>
                <w:lang w:val="en-US" w:eastAsia="en-US" w:bidi="ar-SA"/>
              </w:rPr>
              <w:t xml:space="preserve"> </w:t>
            </w:r>
            <w:r w:rsidRPr="00E927C3">
              <w:rPr>
                <w:rFonts w:ascii="Times New Roman" w:eastAsia="Times New Roman" w:hAnsi="Times New Roman" w:cs="Times New Roman"/>
                <w:i/>
                <w:color w:val="auto"/>
                <w:sz w:val="28"/>
                <w:szCs w:val="20"/>
                <w:lang w:val="en-US" w:eastAsia="en-US" w:bidi="ar-SA"/>
              </w:rPr>
              <w:t xml:space="preserve"> năm 202</w:t>
            </w:r>
            <w:r w:rsidR="00954698">
              <w:rPr>
                <w:rFonts w:ascii="Times New Roman" w:eastAsia="Times New Roman" w:hAnsi="Times New Roman" w:cs="Times New Roman"/>
                <w:i/>
                <w:color w:val="auto"/>
                <w:sz w:val="28"/>
                <w:szCs w:val="20"/>
                <w:lang w:val="en-US" w:eastAsia="en-US" w:bidi="ar-SA"/>
              </w:rPr>
              <w:t>6</w:t>
            </w:r>
          </w:p>
        </w:tc>
      </w:tr>
    </w:tbl>
    <w:p w:rsidR="00012796" w:rsidRPr="005346C2" w:rsidRDefault="00012796" w:rsidP="00012796">
      <w:pPr>
        <w:widowControl/>
        <w:spacing w:before="240"/>
        <w:rPr>
          <w:rFonts w:ascii="Times New Roman" w:eastAsia="Times New Roman" w:hAnsi="Times New Roman" w:cs="Times New Roman"/>
          <w:b/>
          <w:color w:val="auto"/>
          <w:sz w:val="2"/>
          <w:szCs w:val="28"/>
          <w:lang w:eastAsia="en-US" w:bidi="ar-SA"/>
        </w:rPr>
      </w:pPr>
    </w:p>
    <w:p w:rsidR="00012796" w:rsidRPr="00012796" w:rsidRDefault="0018039A" w:rsidP="0029564E">
      <w:pPr>
        <w:widowControl/>
        <w:spacing w:before="240"/>
        <w:jc w:val="center"/>
        <w:rPr>
          <w:rFonts w:ascii="Times New Roman" w:eastAsia="Times New Roman" w:hAnsi="Times New Roman" w:cs="Times New Roman"/>
          <w:b/>
          <w:color w:val="auto"/>
          <w:sz w:val="2"/>
          <w:szCs w:val="28"/>
          <w:lang w:eastAsia="en-US" w:bidi="ar-SA"/>
        </w:rPr>
      </w:pPr>
      <w:r>
        <w:rPr>
          <w:noProof/>
          <w:sz w:val="26"/>
          <w:szCs w:val="28"/>
          <w:lang w:val="en-US" w:eastAsia="en-US" w:bidi="ar-SA"/>
        </w:rPr>
        <mc:AlternateContent>
          <mc:Choice Requires="wps">
            <w:drawing>
              <wp:anchor distT="0" distB="0" distL="114300" distR="114300" simplePos="0" relativeHeight="251664896" behindDoc="0" locked="0" layoutInCell="1" allowOverlap="1" wp14:anchorId="0EFEE3EE" wp14:editId="637AE199">
                <wp:simplePos x="0" y="0"/>
                <wp:positionH relativeFrom="column">
                  <wp:posOffset>0</wp:posOffset>
                </wp:positionH>
                <wp:positionV relativeFrom="paragraph">
                  <wp:posOffset>0</wp:posOffset>
                </wp:positionV>
                <wp:extent cx="1300480" cy="354330"/>
                <wp:effectExtent l="0" t="0" r="13970" b="266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0480" cy="354330"/>
                        </a:xfrm>
                        <a:prstGeom prst="rect">
                          <a:avLst/>
                        </a:prstGeom>
                        <a:solidFill>
                          <a:srgbClr val="FFFFFF"/>
                        </a:solidFill>
                        <a:ln w="9525">
                          <a:solidFill>
                            <a:srgbClr val="000000"/>
                          </a:solidFill>
                          <a:miter lim="800000"/>
                          <a:headEnd/>
                          <a:tailEnd/>
                        </a:ln>
                      </wps:spPr>
                      <wps:txbx>
                        <w:txbxContent>
                          <w:p w:rsidR="00BC569D" w:rsidRPr="0018039A" w:rsidRDefault="00BC569D" w:rsidP="0018039A">
                            <w:pPr>
                              <w:jc w:val="center"/>
                              <w:rPr>
                                <w:rFonts w:ascii="Times New Roman" w:hAnsi="Times New Roman" w:cs="Times New Roman"/>
                                <w:b/>
                              </w:rPr>
                            </w:pPr>
                            <w:r w:rsidRPr="0018039A">
                              <w:rPr>
                                <w:rFonts w:ascii="Times New Roman" w:hAnsi="Times New Roman" w:cs="Times New Roman"/>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FEE3EE" id="_x0000_t202" coordsize="21600,21600" o:spt="202" path="m,l,21600r21600,l21600,xe">
                <v:stroke joinstyle="miter"/>
                <v:path gradientshapeok="t" o:connecttype="rect"/>
              </v:shapetype>
              <v:shape id="Text Box 5" o:spid="_x0000_s1026" type="#_x0000_t202" style="position:absolute;left:0;text-align:left;margin-left:0;margin-top:0;width:102.4pt;height:27.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">
                <v:textbox>
                  <w:txbxContent>
                    <w:p w:rsidR="00BC569D" w:rsidRPr="0018039A" w:rsidRDefault="00BC569D" w:rsidP="0018039A">
                      <w:pPr>
                        <w:jc w:val="center"/>
                        <w:rPr>
                          <w:rFonts w:ascii="Times New Roman" w:hAnsi="Times New Roman" w:cs="Times New Roman"/>
                          <w:b/>
                        </w:rPr>
                      </w:pPr>
                      <w:r w:rsidRPr="0018039A">
                        <w:rPr>
                          <w:rFonts w:ascii="Times New Roman" w:hAnsi="Times New Roman" w:cs="Times New Roman"/>
                          <w:b/>
                        </w:rPr>
                        <w:t>DỰ THẢO</w:t>
                      </w:r>
                    </w:p>
                  </w:txbxContent>
                </v:textbox>
              </v:shape>
            </w:pict>
          </mc:Fallback>
        </mc:AlternateContent>
      </w:r>
    </w:p>
    <w:p w:rsidR="0018039A" w:rsidRDefault="0018039A" w:rsidP="0018039A">
      <w:pPr>
        <w:rPr>
          <w:rFonts w:ascii="Times New Roman" w:hAnsi="Times New Roman"/>
          <w:b/>
          <w:sz w:val="28"/>
          <w:szCs w:val="28"/>
        </w:rPr>
      </w:pPr>
    </w:p>
    <w:p w:rsidR="00012796" w:rsidRDefault="00012796" w:rsidP="0018039A">
      <w:pPr>
        <w:jc w:val="center"/>
        <w:rPr>
          <w:rFonts w:ascii="Times New Roman" w:hAnsi="Times New Roman"/>
          <w:b/>
          <w:sz w:val="28"/>
          <w:szCs w:val="28"/>
        </w:rPr>
      </w:pPr>
      <w:r>
        <w:rPr>
          <w:rFonts w:ascii="Times New Roman" w:hAnsi="Times New Roman"/>
          <w:b/>
          <w:sz w:val="28"/>
          <w:szCs w:val="28"/>
        </w:rPr>
        <w:t>TỜ TRÌNH</w:t>
      </w:r>
    </w:p>
    <w:p w:rsidR="00012796" w:rsidRDefault="00012796" w:rsidP="00012796">
      <w:pPr>
        <w:ind w:left="567" w:right="567"/>
        <w:jc w:val="center"/>
        <w:rPr>
          <w:rFonts w:ascii="Times New Roman" w:hAnsi="Times New Roman"/>
          <w:b/>
          <w:sz w:val="28"/>
          <w:szCs w:val="28"/>
          <w:lang w:val="nl-NL"/>
        </w:rPr>
      </w:pPr>
      <w:r>
        <w:rPr>
          <w:rFonts w:ascii="Times New Roman" w:hAnsi="Times New Roman"/>
          <w:b/>
          <w:sz w:val="28"/>
          <w:szCs w:val="28"/>
          <w:lang w:val="nl-NL"/>
        </w:rPr>
        <w:t xml:space="preserve"> Về việc </w:t>
      </w:r>
      <w:r w:rsidR="00AC5B31">
        <w:rPr>
          <w:rFonts w:ascii="Times New Roman" w:hAnsi="Times New Roman"/>
          <w:b/>
          <w:sz w:val="28"/>
          <w:szCs w:val="28"/>
          <w:lang w:val="nl-NL"/>
        </w:rPr>
        <w:t xml:space="preserve">đề nghị </w:t>
      </w:r>
      <w:r>
        <w:rPr>
          <w:rFonts w:ascii="Times New Roman" w:hAnsi="Times New Roman"/>
          <w:b/>
          <w:sz w:val="28"/>
          <w:szCs w:val="28"/>
          <w:lang w:val="nl-NL"/>
        </w:rPr>
        <w:t xml:space="preserve">ban hành Nghị quyết </w:t>
      </w:r>
      <w:r w:rsidR="00ED1958">
        <w:rPr>
          <w:rFonts w:ascii="Times New Roman" w:hAnsi="Times New Roman"/>
          <w:b/>
          <w:sz w:val="28"/>
          <w:szCs w:val="28"/>
          <w:lang w:val="nl-NL"/>
        </w:rPr>
        <w:t xml:space="preserve">của Hội đồng nhân dân tỉnh về Quy định </w:t>
      </w:r>
      <w:r w:rsidR="005346C2">
        <w:rPr>
          <w:rFonts w:ascii="Times New Roman" w:hAnsi="Times New Roman"/>
          <w:b/>
          <w:sz w:val="28"/>
          <w:szCs w:val="28"/>
          <w:lang w:val="nl-NL"/>
        </w:rPr>
        <w:t xml:space="preserve">mức hỗ trợ đóng </w:t>
      </w:r>
      <w:r w:rsidR="00C94CE0">
        <w:rPr>
          <w:rFonts w:ascii="Times New Roman" w:hAnsi="Times New Roman"/>
          <w:b/>
          <w:sz w:val="28"/>
          <w:szCs w:val="28"/>
          <w:lang w:val="nl-NL"/>
        </w:rPr>
        <w:t>b</w:t>
      </w:r>
      <w:r w:rsidR="005346C2">
        <w:rPr>
          <w:rFonts w:ascii="Times New Roman" w:hAnsi="Times New Roman"/>
          <w:b/>
          <w:sz w:val="28"/>
          <w:szCs w:val="28"/>
          <w:lang w:val="nl-NL"/>
        </w:rPr>
        <w:t>ảo hiểm y tế cho một số nhóm đối tượng trên địa bàn tỉnh Quảng Trị giai đoạn 2026</w:t>
      </w:r>
      <w:r w:rsidR="00E31B1E">
        <w:rPr>
          <w:rFonts w:ascii="Times New Roman" w:hAnsi="Times New Roman"/>
          <w:b/>
          <w:sz w:val="28"/>
          <w:szCs w:val="28"/>
          <w:lang w:val="nl-NL"/>
        </w:rPr>
        <w:t xml:space="preserve"> </w:t>
      </w:r>
      <w:r w:rsidR="005346C2">
        <w:rPr>
          <w:rFonts w:ascii="Times New Roman" w:hAnsi="Times New Roman"/>
          <w:b/>
          <w:sz w:val="28"/>
          <w:szCs w:val="28"/>
          <w:lang w:val="nl-NL"/>
        </w:rPr>
        <w:t>-2030</w:t>
      </w:r>
    </w:p>
    <w:p w:rsidR="00FC4301" w:rsidRDefault="005346C2" w:rsidP="00012796">
      <w:pPr>
        <w:widowControl/>
        <w:tabs>
          <w:tab w:val="left" w:pos="8505"/>
        </w:tabs>
        <w:ind w:left="567" w:right="567"/>
        <w:rPr>
          <w:rFonts w:ascii="Times New Roman" w:eastAsia="Times New Roman" w:hAnsi="Times New Roman" w:cs="Times New Roman"/>
          <w:b/>
          <w:color w:val="auto"/>
          <w:sz w:val="16"/>
          <w:szCs w:val="16"/>
          <w:lang w:val="nl-NL" w:eastAsia="en-US" w:bidi="ar-SA"/>
        </w:rPr>
      </w:pPr>
      <w:r w:rsidRPr="00E927C3">
        <w:rPr>
          <w:rFonts w:ascii="Times New Roman" w:eastAsia="Times New Roman" w:hAnsi="Times New Roman" w:cs="Times New Roman"/>
          <w:noProof/>
          <w:color w:val="auto"/>
          <w:sz w:val="28"/>
          <w:szCs w:val="20"/>
          <w:lang w:val="en-US" w:eastAsia="en-US" w:bidi="ar-SA"/>
        </w:rPr>
        <mc:AlternateContent>
          <mc:Choice Requires="wps">
            <w:drawing>
              <wp:anchor distT="4294967295" distB="4294967295" distL="114300" distR="114300" simplePos="0" relativeHeight="251662848" behindDoc="0" locked="0" layoutInCell="1" allowOverlap="1" wp14:anchorId="7A16FB9A" wp14:editId="5EBF4565">
                <wp:simplePos x="0" y="0"/>
                <wp:positionH relativeFrom="column">
                  <wp:posOffset>2367915</wp:posOffset>
                </wp:positionH>
                <wp:positionV relativeFrom="paragraph">
                  <wp:posOffset>94615</wp:posOffset>
                </wp:positionV>
                <wp:extent cx="1000125" cy="0"/>
                <wp:effectExtent l="0" t="0" r="2857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0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44A100F" id="Straight Connector 8" o:spid="_x0000_s1026" style="position:absolute;flip:y;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6.45pt,7.45pt" to="265.2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"/>
            </w:pict>
          </mc:Fallback>
        </mc:AlternateContent>
      </w:r>
    </w:p>
    <w:p w:rsidR="00012796" w:rsidRPr="007E3219" w:rsidRDefault="00012796" w:rsidP="00012796">
      <w:pPr>
        <w:widowControl/>
        <w:tabs>
          <w:tab w:val="left" w:pos="8505"/>
        </w:tabs>
        <w:ind w:left="567" w:right="567"/>
        <w:rPr>
          <w:rFonts w:ascii="Times New Roman" w:eastAsia="Times New Roman" w:hAnsi="Times New Roman" w:cs="Times New Roman"/>
          <w:b/>
          <w:color w:val="auto"/>
          <w:sz w:val="2"/>
          <w:szCs w:val="28"/>
          <w:lang w:val="nl-NL" w:eastAsia="en-US" w:bidi="ar-SA"/>
        </w:rPr>
      </w:pPr>
    </w:p>
    <w:p w:rsidR="00C932F3" w:rsidRPr="00012796" w:rsidRDefault="00C932F3">
      <w:pPr>
        <w:widowControl/>
        <w:ind w:left="567" w:right="567"/>
        <w:jc w:val="center"/>
        <w:rPr>
          <w:rFonts w:ascii="Times New Roman" w:eastAsia="Times New Roman" w:hAnsi="Times New Roman" w:cs="Times New Roman"/>
          <w:color w:val="auto"/>
          <w:sz w:val="8"/>
          <w:szCs w:val="28"/>
          <w:lang w:val="nl-NL" w:eastAsia="en-US" w:bidi="ar-SA"/>
        </w:rPr>
      </w:pPr>
    </w:p>
    <w:p w:rsidR="00C932F3" w:rsidRPr="00E927C3" w:rsidRDefault="00DC5DFE" w:rsidP="00776054">
      <w:pPr>
        <w:widowControl/>
        <w:spacing w:before="120"/>
        <w:ind w:left="567" w:right="567"/>
        <w:jc w:val="center"/>
        <w:rPr>
          <w:rFonts w:ascii="Times New Roman" w:eastAsia="Times New Roman" w:hAnsi="Times New Roman" w:cs="Times New Roman"/>
          <w:color w:val="auto"/>
          <w:sz w:val="28"/>
          <w:szCs w:val="28"/>
          <w:lang w:val="nl-NL" w:eastAsia="en-US" w:bidi="ar-SA"/>
        </w:rPr>
      </w:pPr>
      <w:r w:rsidRPr="00E927C3">
        <w:rPr>
          <w:rFonts w:ascii="Times New Roman" w:eastAsia="Times New Roman" w:hAnsi="Times New Roman" w:cs="Times New Roman"/>
          <w:color w:val="auto"/>
          <w:sz w:val="28"/>
          <w:szCs w:val="28"/>
          <w:lang w:val="nl-NL" w:eastAsia="en-US" w:bidi="ar-SA"/>
        </w:rPr>
        <w:t>Kính gửi: Hội đồng nhân dân tỉnh Quảng Trị</w:t>
      </w:r>
    </w:p>
    <w:p w:rsidR="00C932F3" w:rsidRPr="00776054" w:rsidRDefault="00C932F3" w:rsidP="001561AB">
      <w:pPr>
        <w:spacing w:before="120"/>
        <w:rPr>
          <w:rFonts w:ascii="Times New Roman" w:hAnsi="Times New Roman" w:cs="Times New Roman"/>
          <w:color w:val="auto"/>
          <w:sz w:val="6"/>
          <w:lang w:val="nl-NL"/>
        </w:rPr>
      </w:pPr>
    </w:p>
    <w:p w:rsidR="00C94CE0" w:rsidRDefault="00C94CE0" w:rsidP="00C94CE0">
      <w:pPr>
        <w:spacing w:before="120" w:line="264" w:lineRule="auto"/>
        <w:ind w:firstLine="720"/>
        <w:jc w:val="both"/>
        <w:rPr>
          <w:rFonts w:ascii="Times New Roman" w:hAnsi="Times New Roman" w:cs="Times New Roman"/>
          <w:sz w:val="28"/>
          <w:szCs w:val="28"/>
          <w:lang w:val="pl-PL"/>
        </w:rPr>
      </w:pPr>
      <w:r w:rsidRPr="00C94CE0">
        <w:rPr>
          <w:rFonts w:ascii="Times New Roman" w:hAnsi="Times New Roman" w:cs="Times New Roman"/>
          <w:sz w:val="28"/>
          <w:szCs w:val="28"/>
          <w:lang w:val="pl-PL"/>
        </w:rPr>
        <w:t xml:space="preserve">Thực hiện quy trình của Luật Ban hành văn bản quy phạm pháp luật, Ủy ban nhân dân tỉnh kính trình Hội đồng nhân dân tỉnh dự thảo Nghị quyết quy định mức </w:t>
      </w:r>
      <w:r>
        <w:rPr>
          <w:rFonts w:ascii="Times New Roman" w:hAnsi="Times New Roman" w:cs="Times New Roman"/>
          <w:sz w:val="28"/>
          <w:szCs w:val="28"/>
          <w:lang w:val="pl-PL"/>
        </w:rPr>
        <w:t>hỗ trợ đóng bảo hiểm y tế cho một số nhóm đối tượng</w:t>
      </w:r>
      <w:r w:rsidRPr="00C94CE0">
        <w:rPr>
          <w:rFonts w:ascii="Times New Roman" w:hAnsi="Times New Roman" w:cs="Times New Roman"/>
          <w:sz w:val="28"/>
          <w:szCs w:val="28"/>
          <w:lang w:val="pl-PL"/>
        </w:rPr>
        <w:t xml:space="preserve"> trên địa bàn tỉnh Quảng Trị </w:t>
      </w:r>
      <w:r>
        <w:rPr>
          <w:rFonts w:ascii="Times New Roman" w:hAnsi="Times New Roman" w:cs="Times New Roman"/>
          <w:sz w:val="28"/>
          <w:szCs w:val="28"/>
          <w:lang w:val="pl-PL"/>
        </w:rPr>
        <w:t xml:space="preserve">giai đoạn 2026-2030 </w:t>
      </w:r>
      <w:r w:rsidRPr="00C94CE0">
        <w:rPr>
          <w:rFonts w:ascii="Times New Roman" w:hAnsi="Times New Roman" w:cs="Times New Roman"/>
          <w:sz w:val="28"/>
          <w:szCs w:val="28"/>
          <w:lang w:val="pl-PL"/>
        </w:rPr>
        <w:t>như sau:</w:t>
      </w:r>
    </w:p>
    <w:p w:rsidR="00C94CE0" w:rsidRPr="00C94CE0" w:rsidRDefault="00C94CE0" w:rsidP="00C94CE0">
      <w:pPr>
        <w:spacing w:before="120" w:line="264" w:lineRule="auto"/>
        <w:ind w:firstLine="720"/>
        <w:jc w:val="both"/>
        <w:rPr>
          <w:rFonts w:ascii="Times New Roman" w:hAnsi="Times New Roman" w:cs="Times New Roman"/>
          <w:b/>
          <w:sz w:val="28"/>
          <w:szCs w:val="28"/>
          <w:lang w:val="pt-BR"/>
        </w:rPr>
      </w:pPr>
      <w:r w:rsidRPr="00C94CE0">
        <w:rPr>
          <w:rFonts w:ascii="Times New Roman" w:hAnsi="Times New Roman" w:cs="Times New Roman"/>
          <w:b/>
          <w:sz w:val="28"/>
          <w:szCs w:val="28"/>
          <w:lang w:val="pt-BR"/>
        </w:rPr>
        <w:t>I. SỰ CẦN THIẾT BAN HÀNH NGHỊ QUYẾT</w:t>
      </w:r>
    </w:p>
    <w:p w:rsidR="00C94CE0" w:rsidRDefault="00C94CE0" w:rsidP="00C94CE0">
      <w:pPr>
        <w:spacing w:before="120" w:line="264" w:lineRule="auto"/>
        <w:ind w:firstLine="720"/>
        <w:jc w:val="both"/>
        <w:rPr>
          <w:rFonts w:ascii="Times New Roman" w:hAnsi="Times New Roman" w:cs="Times New Roman"/>
          <w:b/>
          <w:sz w:val="28"/>
          <w:szCs w:val="28"/>
          <w:lang w:val="pt-BR"/>
        </w:rPr>
      </w:pPr>
      <w:r w:rsidRPr="00C94CE0">
        <w:rPr>
          <w:rFonts w:ascii="Times New Roman" w:hAnsi="Times New Roman" w:cs="Times New Roman"/>
          <w:b/>
          <w:sz w:val="28"/>
          <w:szCs w:val="28"/>
          <w:lang w:val="pt-BR"/>
        </w:rPr>
        <w:t>1. Cơ sở chính trị, pháp lý</w:t>
      </w:r>
    </w:p>
    <w:p w:rsidR="00761175" w:rsidRPr="00761175" w:rsidRDefault="00C94CE0" w:rsidP="00C94CE0">
      <w:pPr>
        <w:pStyle w:val="ListParagraph"/>
        <w:tabs>
          <w:tab w:val="center" w:pos="6663"/>
        </w:tabs>
        <w:spacing w:before="120" w:line="264" w:lineRule="auto"/>
        <w:ind w:left="0" w:firstLine="709"/>
        <w:jc w:val="both"/>
        <w:rPr>
          <w:rFonts w:ascii="Times New Roman" w:hAnsi="Times New Roman"/>
          <w:sz w:val="28"/>
          <w:szCs w:val="28"/>
        </w:rPr>
      </w:pPr>
      <w:r>
        <w:rPr>
          <w:rFonts w:ascii="Times New Roman" w:hAnsi="Times New Roman"/>
          <w:sz w:val="28"/>
          <w:szCs w:val="28"/>
          <w:lang w:val="en-US"/>
        </w:rPr>
        <w:t>Căn cứ</w:t>
      </w:r>
      <w:r w:rsidR="00761175" w:rsidRPr="00761175">
        <w:rPr>
          <w:rFonts w:ascii="Times New Roman" w:hAnsi="Times New Roman"/>
          <w:sz w:val="28"/>
          <w:szCs w:val="28"/>
        </w:rPr>
        <w:t xml:space="preserve"> Luật Tổ chức chính quyền địa phương;</w:t>
      </w:r>
    </w:p>
    <w:p w:rsidR="00761175" w:rsidRPr="00C94CE0" w:rsidRDefault="00C94CE0" w:rsidP="00C94CE0">
      <w:pPr>
        <w:pStyle w:val="ListParagraph"/>
        <w:tabs>
          <w:tab w:val="center" w:pos="6663"/>
        </w:tabs>
        <w:spacing w:before="120" w:line="264" w:lineRule="auto"/>
        <w:ind w:left="0" w:firstLine="709"/>
        <w:jc w:val="both"/>
        <w:rPr>
          <w:rFonts w:ascii="Times New Roman" w:hAnsi="Times New Roman"/>
          <w:sz w:val="28"/>
          <w:szCs w:val="28"/>
          <w:lang w:val="en-US"/>
        </w:rPr>
      </w:pPr>
      <w:r>
        <w:rPr>
          <w:rFonts w:ascii="Times New Roman" w:hAnsi="Times New Roman"/>
          <w:sz w:val="28"/>
          <w:szCs w:val="28"/>
          <w:lang w:val="en-US"/>
        </w:rPr>
        <w:t>Căn cứ</w:t>
      </w:r>
      <w:r w:rsidR="00761175" w:rsidRPr="00761175">
        <w:rPr>
          <w:rFonts w:ascii="Times New Roman" w:hAnsi="Times New Roman"/>
          <w:sz w:val="28"/>
          <w:szCs w:val="28"/>
        </w:rPr>
        <w:t xml:space="preserve"> Luật Ban hành văn bản quy phạm pháp luật số 64/2025/QH15 và Luật Sửa đổi, bổ sung một số điều của Luật Ban hành văn bản quy phạm pháp luật số</w:t>
      </w:r>
      <w:r>
        <w:rPr>
          <w:rFonts w:ascii="Times New Roman" w:hAnsi="Times New Roman"/>
          <w:sz w:val="28"/>
          <w:szCs w:val="28"/>
        </w:rPr>
        <w:t xml:space="preserve"> 87/2025QH15</w:t>
      </w:r>
      <w:r>
        <w:rPr>
          <w:rFonts w:ascii="Times New Roman" w:hAnsi="Times New Roman"/>
          <w:sz w:val="28"/>
          <w:szCs w:val="28"/>
          <w:lang w:val="en-US"/>
        </w:rPr>
        <w:t>;</w:t>
      </w:r>
    </w:p>
    <w:p w:rsidR="00C94CE0" w:rsidRDefault="00C94CE0" w:rsidP="00C94CE0">
      <w:pPr>
        <w:spacing w:before="120" w:line="264"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Căn cứ </w:t>
      </w:r>
      <w:r w:rsidRPr="004970DE">
        <w:rPr>
          <w:rFonts w:ascii="Times New Roman" w:hAnsi="Times New Roman" w:cs="Times New Roman"/>
          <w:sz w:val="28"/>
          <w:szCs w:val="28"/>
        </w:rPr>
        <w:t>Luật BHYT 51/2024/QH15 ngày 27/11/2024 sửa đổi, bổ sung một số điều của Luật BHYT</w:t>
      </w:r>
      <w:r>
        <w:rPr>
          <w:rFonts w:ascii="Times New Roman" w:hAnsi="Times New Roman" w:cs="Times New Roman"/>
          <w:sz w:val="28"/>
          <w:szCs w:val="28"/>
          <w:lang w:val="en-US"/>
        </w:rPr>
        <w:t>;</w:t>
      </w:r>
    </w:p>
    <w:p w:rsidR="00C94CE0" w:rsidRDefault="00C94CE0" w:rsidP="00C94CE0">
      <w:pPr>
        <w:spacing w:before="120" w:line="264" w:lineRule="auto"/>
        <w:ind w:firstLine="567"/>
        <w:jc w:val="both"/>
        <w:rPr>
          <w:rFonts w:ascii="Times New Roman" w:hAnsi="Times New Roman" w:cs="Times New Roman"/>
          <w:bCs/>
          <w:color w:val="auto"/>
          <w:sz w:val="28"/>
          <w:szCs w:val="28"/>
        </w:rPr>
      </w:pPr>
      <w:r w:rsidRPr="00E927C3">
        <w:rPr>
          <w:rFonts w:ascii="Times New Roman" w:hAnsi="Times New Roman" w:cs="Times New Roman"/>
          <w:bCs/>
          <w:color w:val="auto"/>
          <w:sz w:val="28"/>
          <w:szCs w:val="28"/>
        </w:rPr>
        <w:t>Căn cứ Nghị định số 78/2025/NĐ-CP ngày 01/4/2025 của Chính phủ quy định chi tiết một số điều và biện pháp để tổ chức, hướng dẫn thi hành Luật Ban hành văn bản quy phạm pháp luậ</w:t>
      </w:r>
      <w:r>
        <w:rPr>
          <w:rFonts w:ascii="Times New Roman" w:hAnsi="Times New Roman" w:cs="Times New Roman"/>
          <w:bCs/>
          <w:color w:val="auto"/>
          <w:sz w:val="28"/>
          <w:szCs w:val="28"/>
        </w:rPr>
        <w:t>t;</w:t>
      </w:r>
      <w:r w:rsidRPr="00E927C3">
        <w:rPr>
          <w:rFonts w:ascii="Times New Roman" w:hAnsi="Times New Roman" w:cs="Times New Roman"/>
          <w:bCs/>
          <w:color w:val="auto"/>
          <w:sz w:val="28"/>
          <w:szCs w:val="28"/>
        </w:rPr>
        <w:t xml:space="preserve"> Nghị định số 187/2025/NĐ-CP ngày 01/7/2025 của Chính phủ sửa đổi, bổ sung một số điều của Nghị định số 78/2025/NĐ-CP ngày 01/4/2025 của Chính phủ quy định chi tiết một số điều và biện pháp để tổ chức, hướng dẫn thi hành Luật Ban hành văn bản quy phạm pháp luật</w:t>
      </w:r>
      <w:r w:rsidRPr="00407ED7">
        <w:rPr>
          <w:rFonts w:ascii="Times New Roman" w:hAnsi="Times New Roman" w:cs="Times New Roman"/>
          <w:bCs/>
          <w:color w:val="auto"/>
          <w:sz w:val="28"/>
          <w:szCs w:val="28"/>
        </w:rPr>
        <w:t xml:space="preserve"> và Nghị định số 79/2025/NĐ-CP ngày 01 tháng 4 năm 2025 của Chính phủ về kiểm tra, rà soát, hệ thống hoá và xử văn bản quy phạm pháp luật và Nghị định số 79/2025/NĐ-CP ngày 01 tháng 4 năm 2025 của Chính phủ về kiểm tra, rà soát, hệ thống hoá và xử lý văn bản quy phạm pháp luật</w:t>
      </w:r>
      <w:r w:rsidRPr="00E927C3">
        <w:rPr>
          <w:rFonts w:ascii="Times New Roman" w:hAnsi="Times New Roman" w:cs="Times New Roman"/>
          <w:bCs/>
          <w:color w:val="auto"/>
          <w:sz w:val="28"/>
          <w:szCs w:val="28"/>
        </w:rPr>
        <w:t>;</w:t>
      </w:r>
    </w:p>
    <w:p w:rsidR="00C94CE0" w:rsidRDefault="00C94CE0" w:rsidP="00C94CE0">
      <w:pPr>
        <w:spacing w:before="120" w:line="264" w:lineRule="auto"/>
        <w:ind w:firstLine="567"/>
        <w:jc w:val="both"/>
        <w:rPr>
          <w:rFonts w:ascii="Times New Roman" w:hAnsi="Times New Roman" w:cs="Times New Roman"/>
          <w:sz w:val="28"/>
          <w:szCs w:val="28"/>
          <w:lang w:val="en-US"/>
        </w:rPr>
      </w:pPr>
      <w:r>
        <w:rPr>
          <w:rFonts w:ascii="Times New Roman" w:hAnsi="Times New Roman" w:cs="Times New Roman"/>
          <w:bCs/>
          <w:color w:val="auto"/>
          <w:sz w:val="28"/>
          <w:szCs w:val="28"/>
          <w:lang w:val="en-US"/>
        </w:rPr>
        <w:t xml:space="preserve">Căn cứ </w:t>
      </w:r>
      <w:r w:rsidR="004970DE" w:rsidRPr="004970DE">
        <w:rPr>
          <w:rStyle w:val="Vnbnnidung"/>
          <w:rFonts w:eastAsiaTheme="majorEastAsia"/>
          <w:iCs/>
        </w:rPr>
        <w:t>Nghị định số 188/2025/NĐ-CP ngày 01 tháng 7 năm 2025 của Chính phủ Quy định chi tiết và hướng dẫn thi hành một số điều của Luật Bảo hiểm y tế</w:t>
      </w:r>
      <w:r w:rsidR="00302208">
        <w:rPr>
          <w:rStyle w:val="Vnbnnidung"/>
          <w:rFonts w:eastAsiaTheme="majorEastAsia"/>
          <w:iCs/>
          <w:lang w:val="en-US"/>
        </w:rPr>
        <w:t xml:space="preserve"> (</w:t>
      </w:r>
      <w:r w:rsidR="00761175" w:rsidRPr="00761175">
        <w:rPr>
          <w:rFonts w:ascii="Times New Roman" w:hAnsi="Times New Roman"/>
          <w:sz w:val="28"/>
          <w:szCs w:val="28"/>
        </w:rPr>
        <w:t xml:space="preserve">điểm e khoản 10, Điều 71, Nghị định số 188/2025/NĐ-CP ngày 01/7/25 của Chính phủ quy định chi tiết và hướng dẫn thi hành một số điều của Luật Bảo hiểm </w:t>
      </w:r>
      <w:r w:rsidR="00761175" w:rsidRPr="00761175">
        <w:rPr>
          <w:rFonts w:ascii="Times New Roman" w:hAnsi="Times New Roman"/>
          <w:sz w:val="28"/>
          <w:szCs w:val="28"/>
        </w:rPr>
        <w:lastRenderedPageBreak/>
        <w:t xml:space="preserve">y tế quy định: “ </w:t>
      </w:r>
      <w:r w:rsidR="00761175" w:rsidRPr="00761175">
        <w:rPr>
          <w:rFonts w:ascii="Times New Roman" w:hAnsi="Times New Roman"/>
          <w:i/>
          <w:sz w:val="28"/>
          <w:szCs w:val="28"/>
        </w:rPr>
        <w:t>Căn cứ khả năng Ngân sách địa phương và các nguồn kinh phí hợp pháp khác trình Hội động nhân dân tỉnh, thành phố trực thuộc Trung ương quyết định mức hỗ trợ đóng Bảo hiểm y tế cho các đối tượng cao hơn mức hỗ trợ tối thiểu quy định tại các điểm b, c, d, đ và e khoản 6 Điều 6 Nghị định này; mức hỗ trợ đong Bảo hiểm y tế cho các đối tượng không được hưởng mức hỗ trợ quy định tại các điểm b, c, d, đ và e khoản 6 Điều 6 Nghị định này; đối tượng được hỗ trợ và mức hỗ trợ cùng chi trả chi phí khám bệnh, chữa bệnh Bảo hiểm y tế cho người tham gia bảo hiểm y tế khi đi khám bênh, chữa bệnh</w:t>
      </w:r>
      <w:r w:rsidR="00761175" w:rsidRPr="00761175">
        <w:rPr>
          <w:rFonts w:ascii="Times New Roman" w:hAnsi="Times New Roman"/>
          <w:sz w:val="28"/>
          <w:szCs w:val="28"/>
        </w:rPr>
        <w:t>”</w:t>
      </w:r>
      <w:r w:rsidR="00302208">
        <w:rPr>
          <w:rFonts w:ascii="Times New Roman" w:hAnsi="Times New Roman"/>
          <w:sz w:val="28"/>
          <w:szCs w:val="28"/>
          <w:lang w:val="en-US"/>
        </w:rPr>
        <w:t>)</w:t>
      </w:r>
      <w:r w:rsidR="009D388E">
        <w:rPr>
          <w:rFonts w:ascii="Times New Roman" w:hAnsi="Times New Roman" w:cs="Times New Roman"/>
          <w:sz w:val="28"/>
          <w:szCs w:val="28"/>
          <w:lang w:val="en-US"/>
        </w:rPr>
        <w:t>;</w:t>
      </w:r>
    </w:p>
    <w:p w:rsidR="009D388E" w:rsidRDefault="009D388E" w:rsidP="00C94CE0">
      <w:pPr>
        <w:spacing w:before="120" w:line="264"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Căn cứ Chỉ thị số 52-CT/TW ngày 03/10/2025 của Ban Bí thư về việc thực hiện bảo hiểm y tế toàn dân trong giai đoạn mới,</w:t>
      </w:r>
    </w:p>
    <w:p w:rsidR="0018039A" w:rsidRPr="00C94CE0" w:rsidRDefault="00C94CE0" w:rsidP="00C94CE0">
      <w:pPr>
        <w:spacing w:before="120" w:line="264" w:lineRule="auto"/>
        <w:ind w:firstLine="567"/>
        <w:jc w:val="both"/>
        <w:rPr>
          <w:rFonts w:ascii="Times New Roman" w:hAnsi="Times New Roman" w:cs="Times New Roman"/>
          <w:sz w:val="28"/>
          <w:szCs w:val="28"/>
          <w:lang w:val="en-US"/>
        </w:rPr>
      </w:pPr>
      <w:r w:rsidRPr="00C94CE0">
        <w:rPr>
          <w:rFonts w:ascii="Times New Roman" w:hAnsi="Times New Roman" w:cs="Times New Roman"/>
          <w:b/>
          <w:sz w:val="28"/>
          <w:szCs w:val="28"/>
          <w:lang w:val="en-US"/>
        </w:rPr>
        <w:t>2.</w:t>
      </w:r>
      <w:r>
        <w:rPr>
          <w:rFonts w:ascii="Times New Roman" w:hAnsi="Times New Roman" w:cs="Times New Roman"/>
          <w:sz w:val="28"/>
          <w:szCs w:val="28"/>
          <w:lang w:val="en-US"/>
        </w:rPr>
        <w:t xml:space="preserve"> </w:t>
      </w:r>
      <w:r w:rsidRPr="00C94CE0">
        <w:rPr>
          <w:rFonts w:ascii="Times New Roman" w:hAnsi="Times New Roman" w:cs="Times New Roman"/>
          <w:b/>
          <w:color w:val="auto"/>
          <w:spacing w:val="-2"/>
          <w:sz w:val="28"/>
          <w:szCs w:val="28"/>
          <w:lang w:val="en-US"/>
        </w:rPr>
        <w:t>Cơ sở thực tiễn</w:t>
      </w:r>
    </w:p>
    <w:p w:rsidR="00AA1B67" w:rsidRPr="00AA1B67" w:rsidRDefault="0018039A" w:rsidP="00C94CE0">
      <w:pPr>
        <w:tabs>
          <w:tab w:val="left" w:pos="993"/>
          <w:tab w:val="right" w:leader="dot" w:pos="7920"/>
        </w:tabs>
        <w:spacing w:before="120" w:line="264" w:lineRule="auto"/>
        <w:jc w:val="both"/>
        <w:rPr>
          <w:rFonts w:ascii="Times New Roman" w:hAnsi="Times New Roman" w:cs="Times New Roman"/>
          <w:sz w:val="28"/>
          <w:szCs w:val="28"/>
        </w:rPr>
      </w:pPr>
      <w:r>
        <w:rPr>
          <w:rFonts w:ascii="Times New Roman" w:hAnsi="Times New Roman"/>
          <w:sz w:val="28"/>
          <w:szCs w:val="28"/>
        </w:rPr>
        <w:t xml:space="preserve">        </w:t>
      </w:r>
      <w:r w:rsidR="00F93F41" w:rsidRPr="0018039A">
        <w:rPr>
          <w:rFonts w:ascii="Times New Roman" w:hAnsi="Times New Roman"/>
          <w:sz w:val="28"/>
          <w:szCs w:val="28"/>
        </w:rPr>
        <w:t xml:space="preserve">Bảo hiểm </w:t>
      </w:r>
      <w:r w:rsidR="00813B00" w:rsidRPr="00813B00">
        <w:rPr>
          <w:rFonts w:ascii="Times New Roman" w:hAnsi="Times New Roman"/>
          <w:sz w:val="28"/>
          <w:szCs w:val="28"/>
        </w:rPr>
        <w:t xml:space="preserve">y tế </w:t>
      </w:r>
      <w:r w:rsidR="00F93F41" w:rsidRPr="0018039A">
        <w:rPr>
          <w:rFonts w:ascii="Times New Roman" w:hAnsi="Times New Roman"/>
          <w:sz w:val="28"/>
          <w:szCs w:val="28"/>
        </w:rPr>
        <w:t>(</w:t>
      </w:r>
      <w:r w:rsidR="00813B00">
        <w:rPr>
          <w:rFonts w:ascii="Times New Roman" w:hAnsi="Times New Roman"/>
          <w:sz w:val="28"/>
          <w:szCs w:val="28"/>
        </w:rPr>
        <w:t>BHY</w:t>
      </w:r>
      <w:r w:rsidR="00813B00" w:rsidRPr="00813B00">
        <w:rPr>
          <w:rFonts w:ascii="Times New Roman" w:hAnsi="Times New Roman"/>
          <w:sz w:val="28"/>
          <w:szCs w:val="28"/>
        </w:rPr>
        <w:t>T</w:t>
      </w:r>
      <w:r w:rsidR="00F93F41" w:rsidRPr="0018039A">
        <w:rPr>
          <w:rFonts w:ascii="Times New Roman" w:hAnsi="Times New Roman"/>
          <w:sz w:val="28"/>
          <w:szCs w:val="28"/>
        </w:rPr>
        <w:t xml:space="preserve">) là chính sách an sinh xã hội quan trọng mang ý nghĩa nhân đạo, có tính chia sẻ cộng đồng sâu sắc nhằm đảm bảo đời sống cho người lao động, góp phần ổn định chính trị, trật tự an toàn xã hội, thúc đẩy sự nghiệp </w:t>
      </w:r>
      <w:r w:rsidR="00F93F41" w:rsidRPr="00D33B91">
        <w:rPr>
          <w:rFonts w:ascii="Times New Roman" w:hAnsi="Times New Roman" w:cs="Times New Roman"/>
          <w:sz w:val="28"/>
          <w:szCs w:val="28"/>
        </w:rPr>
        <w:t xml:space="preserve">xây dựng đất nước, bảo vệ Tổ quốc. </w:t>
      </w:r>
      <w:r w:rsidR="00761175" w:rsidRPr="00761175">
        <w:rPr>
          <w:rFonts w:ascii="Times New Roman" w:hAnsi="Times New Roman" w:cs="Times New Roman"/>
          <w:sz w:val="28"/>
          <w:szCs w:val="28"/>
        </w:rPr>
        <w:t xml:space="preserve">Trong những năm qua, </w:t>
      </w:r>
      <w:r w:rsidR="00761175">
        <w:rPr>
          <w:rFonts w:ascii="Times New Roman" w:hAnsi="Times New Roman" w:cs="Times New Roman"/>
          <w:sz w:val="28"/>
          <w:szCs w:val="28"/>
        </w:rPr>
        <w:t xml:space="preserve">Đảng và </w:t>
      </w:r>
      <w:r w:rsidR="00761175" w:rsidRPr="00761175">
        <w:rPr>
          <w:rFonts w:ascii="Times New Roman" w:hAnsi="Times New Roman" w:cs="Times New Roman"/>
          <w:sz w:val="28"/>
          <w:szCs w:val="28"/>
        </w:rPr>
        <w:t>Nhà nước ta luôn quan tâ</w:t>
      </w:r>
      <w:r w:rsidR="00302208">
        <w:rPr>
          <w:rFonts w:ascii="Times New Roman" w:hAnsi="Times New Roman" w:cs="Times New Roman"/>
          <w:sz w:val="28"/>
          <w:szCs w:val="28"/>
          <w:lang w:val="en-US"/>
        </w:rPr>
        <w:t xml:space="preserve">m </w:t>
      </w:r>
      <w:r w:rsidR="00761175" w:rsidRPr="00761175">
        <w:rPr>
          <w:rFonts w:ascii="Times New Roman" w:hAnsi="Times New Roman" w:cs="Times New Roman"/>
          <w:sz w:val="28"/>
          <w:szCs w:val="28"/>
        </w:rPr>
        <w:t>lãnh đạo, chỉ đạo, xây dựng và tổ chức thực hiện</w:t>
      </w:r>
      <w:r w:rsidR="00AA1B67" w:rsidRPr="00AA1B67">
        <w:rPr>
          <w:rFonts w:ascii="Times New Roman" w:hAnsi="Times New Roman" w:cs="Times New Roman"/>
          <w:sz w:val="28"/>
          <w:szCs w:val="28"/>
        </w:rPr>
        <w:t xml:space="preserve"> tốt chính sách an sinh xã hội mà trụ cột là chính sách BHXH, BHYT, coi đây vừa là mục tiêu, vừa là động lực phát triển bền vững đất nước, mang lại ấm no, hạnh phúc cho nhân dân.</w:t>
      </w:r>
    </w:p>
    <w:p w:rsidR="00F93F41" w:rsidRDefault="00AA1B67" w:rsidP="00C94CE0">
      <w:pPr>
        <w:tabs>
          <w:tab w:val="left" w:pos="567"/>
          <w:tab w:val="right" w:leader="dot" w:pos="7920"/>
        </w:tabs>
        <w:spacing w:before="120" w:line="264" w:lineRule="auto"/>
        <w:ind w:firstLine="567"/>
        <w:jc w:val="both"/>
        <w:rPr>
          <w:rFonts w:ascii="Times New Roman" w:hAnsi="Times New Roman"/>
          <w:sz w:val="28"/>
          <w:szCs w:val="28"/>
        </w:rPr>
      </w:pPr>
      <w:r>
        <w:rPr>
          <w:rFonts w:ascii="Times New Roman" w:hAnsi="Times New Roman" w:cs="Times New Roman"/>
          <w:sz w:val="28"/>
          <w:szCs w:val="28"/>
        </w:rPr>
        <w:tab/>
      </w:r>
      <w:r w:rsidR="00F93F41" w:rsidRPr="00D33B91">
        <w:rPr>
          <w:rFonts w:ascii="Times New Roman" w:hAnsi="Times New Roman" w:cs="Times New Roman"/>
          <w:sz w:val="28"/>
          <w:szCs w:val="28"/>
        </w:rPr>
        <w:t xml:space="preserve">Việc hỗ trợ từ nguồn ngân sách nhà nước (NSNN) </w:t>
      </w:r>
      <w:r w:rsidR="00D33B91" w:rsidRPr="00D33B91">
        <w:rPr>
          <w:rFonts w:ascii="Times New Roman" w:hAnsi="Times New Roman" w:cs="Times New Roman"/>
          <w:sz w:val="28"/>
          <w:szCs w:val="28"/>
        </w:rPr>
        <w:t>nhằm mục tiêu mở rộng độ bao phủ BHYT, đảm bảo quyền được chăm sóc sức khỏe cho toàn dân, đặc biệt là các nhóm đối tượng khó khăn, yếu thế trong xã hội có khả năng chi trả hạn chế, qua đó thực hiện mục tiêu BHYT toàn dân, giảm gánh nặng tài chính cho người dân khi ốm đau, bệnh tật, đồng thời nâng cao chất lượng khám chữa bệnh tại các tuyến</w:t>
      </w:r>
      <w:r w:rsidR="00F93F41" w:rsidRPr="00D33B91">
        <w:rPr>
          <w:rFonts w:ascii="Times New Roman" w:hAnsi="Times New Roman" w:cs="Times New Roman"/>
          <w:sz w:val="28"/>
          <w:szCs w:val="28"/>
        </w:rPr>
        <w:t>.</w:t>
      </w:r>
      <w:r w:rsidR="00F93F41" w:rsidRPr="0018039A">
        <w:rPr>
          <w:rFonts w:ascii="Times New Roman" w:hAnsi="Times New Roman"/>
          <w:sz w:val="28"/>
          <w:szCs w:val="28"/>
        </w:rPr>
        <w:t xml:space="preserve"> </w:t>
      </w:r>
    </w:p>
    <w:p w:rsidR="00302208" w:rsidRPr="00302208" w:rsidRDefault="00302208" w:rsidP="00C94CE0">
      <w:pPr>
        <w:tabs>
          <w:tab w:val="left" w:pos="567"/>
          <w:tab w:val="right" w:leader="dot" w:pos="7920"/>
        </w:tabs>
        <w:spacing w:before="120" w:line="264" w:lineRule="auto"/>
        <w:ind w:firstLine="567"/>
        <w:jc w:val="both"/>
        <w:rPr>
          <w:rFonts w:ascii="Times New Roman" w:hAnsi="Times New Roman" w:cs="Times New Roman"/>
          <w:b/>
          <w:color w:val="auto"/>
          <w:spacing w:val="-2"/>
          <w:sz w:val="28"/>
          <w:szCs w:val="28"/>
          <w:lang w:val="en-US"/>
        </w:rPr>
      </w:pPr>
      <w:r>
        <w:rPr>
          <w:rFonts w:ascii="Times New Roman" w:hAnsi="Times New Roman"/>
          <w:sz w:val="28"/>
          <w:szCs w:val="28"/>
          <w:lang w:val="en-US"/>
        </w:rPr>
        <w:t xml:space="preserve">Thực hiện Kế hoạch số 12-KH/TU ngày 25/12/2025 của Ban Thường vụ Tỉnh uỷ về thực hiện Chỉ thị số 52-CT/TW ngày 03/10/2025 của Ban Bí thư về việc thực hiện bảo hiểm y tế toàn dân trong giai đoạn mới, trong đó có nội dung: </w:t>
      </w:r>
      <w:r w:rsidRPr="00703E31">
        <w:rPr>
          <w:rFonts w:ascii="Times New Roman" w:hAnsi="Times New Roman"/>
          <w:i/>
          <w:sz w:val="28"/>
          <w:szCs w:val="28"/>
          <w:lang w:val="en-US"/>
        </w:rPr>
        <w:t xml:space="preserve">“Trên cơ sở khả năng ngân sách của địa phương, nghiên cứu đề xuất điều chỉnh mức đóng bảo hiểm y tế phù hợp với điều kiện phát triển kinh tế - xã hội của tỉnh và khả năng đóng góp của người dân, bảo đảm công bằng, chia sẻ rủi ro và mở rộng phạm vi quyền lợi được hưởng bảo hiểm y tế; đề xuất các chính sách hỗ trợ them mức đóng bảo hiểm y tế từ ngân sách địa phương cho người thuộc hộ gia định cận nghèo, người dân tộc thiểu số đang cư trú có điều kiện kinh tế - xã hội đặc biệt khó </w:t>
      </w:r>
      <w:r w:rsidR="00BC569D" w:rsidRPr="00703E31">
        <w:rPr>
          <w:rFonts w:ascii="Times New Roman" w:hAnsi="Times New Roman"/>
          <w:i/>
          <w:sz w:val="28"/>
          <w:szCs w:val="28"/>
          <w:lang w:val="en-US"/>
        </w:rPr>
        <w:t>kh</w:t>
      </w:r>
      <w:r w:rsidR="001A45E5">
        <w:rPr>
          <w:rFonts w:ascii="Times New Roman" w:hAnsi="Times New Roman"/>
          <w:i/>
          <w:sz w:val="28"/>
          <w:szCs w:val="28"/>
          <w:lang w:val="en-US"/>
        </w:rPr>
        <w:t>ă</w:t>
      </w:r>
      <w:bookmarkStart w:id="0" w:name="_GoBack"/>
      <w:bookmarkEnd w:id="0"/>
      <w:r w:rsidR="00BC569D" w:rsidRPr="00703E31">
        <w:rPr>
          <w:rFonts w:ascii="Times New Roman" w:hAnsi="Times New Roman"/>
          <w:i/>
          <w:sz w:val="28"/>
          <w:szCs w:val="28"/>
          <w:lang w:val="en-US"/>
        </w:rPr>
        <w:t>n…”</w:t>
      </w:r>
      <w:r w:rsidR="00BC569D">
        <w:rPr>
          <w:rFonts w:ascii="Times New Roman" w:hAnsi="Times New Roman"/>
          <w:sz w:val="28"/>
          <w:szCs w:val="28"/>
          <w:lang w:val="en-US"/>
        </w:rPr>
        <w:t>; tại Báo cáo số 25/BC-BVHXH ngày 07/11/2025 của Hội đồng nhân dân tỉnh Quảng Trị về kết quả khảo sát chuyên đề hoạt động khám bệnh, chữa bệnh và chăm sóc sức khoẻ Nhân dân tại các cơ sở y tế trên địa bàn tỉnh sau khi thực hiện mô hình chính quyền địa phương 2 cấ</w:t>
      </w:r>
      <w:r w:rsidR="009D388E">
        <w:rPr>
          <w:rFonts w:ascii="Times New Roman" w:hAnsi="Times New Roman"/>
          <w:sz w:val="28"/>
          <w:szCs w:val="28"/>
          <w:lang w:val="en-US"/>
        </w:rPr>
        <w:t xml:space="preserve">p có nội dung </w:t>
      </w:r>
      <w:r w:rsidR="00BC569D">
        <w:rPr>
          <w:rFonts w:ascii="Times New Roman" w:hAnsi="Times New Roman"/>
          <w:sz w:val="28"/>
          <w:szCs w:val="28"/>
          <w:lang w:val="en-US"/>
        </w:rPr>
        <w:t>đề xuấ</w:t>
      </w:r>
      <w:r w:rsidR="009D388E">
        <w:rPr>
          <w:rFonts w:ascii="Times New Roman" w:hAnsi="Times New Roman"/>
          <w:sz w:val="28"/>
          <w:szCs w:val="28"/>
          <w:lang w:val="en-US"/>
        </w:rPr>
        <w:t xml:space="preserve">t </w:t>
      </w:r>
      <w:r w:rsidR="00BC569D">
        <w:rPr>
          <w:rFonts w:ascii="Times New Roman" w:hAnsi="Times New Roman"/>
          <w:sz w:val="28"/>
          <w:szCs w:val="28"/>
          <w:lang w:val="en-US"/>
        </w:rPr>
        <w:t xml:space="preserve">quan tâm, xem xét ban hành các chính sách của địa phương về y tế, dân số, chính </w:t>
      </w:r>
      <w:r w:rsidR="00BC569D">
        <w:rPr>
          <w:rFonts w:ascii="Times New Roman" w:hAnsi="Times New Roman"/>
          <w:sz w:val="28"/>
          <w:szCs w:val="28"/>
          <w:lang w:val="en-US"/>
        </w:rPr>
        <w:lastRenderedPageBreak/>
        <w:t>sách thu hút, đãi ngộ, đào tạo, bồi dưỡng đối với bác sĩ và viên chức y tế, hỗ trợ đóng BHYT, BHXH tự nguyện…</w:t>
      </w:r>
    </w:p>
    <w:p w:rsidR="00F93F41" w:rsidRPr="00BC569D" w:rsidRDefault="00BC569D" w:rsidP="00C94CE0">
      <w:pPr>
        <w:spacing w:before="120" w:line="264" w:lineRule="auto"/>
        <w:ind w:firstLine="567"/>
        <w:jc w:val="both"/>
        <w:rPr>
          <w:rFonts w:ascii="Times New Roman" w:hAnsi="Times New Roman"/>
          <w:color w:val="auto"/>
          <w:spacing w:val="-2"/>
          <w:sz w:val="28"/>
          <w:szCs w:val="28"/>
          <w:lang w:val="en-US"/>
        </w:rPr>
      </w:pPr>
      <w:r>
        <w:rPr>
          <w:rFonts w:ascii="Times New Roman" w:hAnsi="Times New Roman"/>
          <w:color w:val="auto"/>
          <w:sz w:val="28"/>
          <w:szCs w:val="28"/>
          <w:lang w:val="en-US"/>
        </w:rPr>
        <w:t xml:space="preserve">Do đó, việc UBND tỉnh trình </w:t>
      </w:r>
      <w:r w:rsidR="00F93F41" w:rsidRPr="00E24F92">
        <w:rPr>
          <w:rFonts w:ascii="Times New Roman" w:hAnsi="Times New Roman"/>
          <w:color w:val="auto"/>
          <w:sz w:val="28"/>
          <w:szCs w:val="28"/>
        </w:rPr>
        <w:t xml:space="preserve">Hội </w:t>
      </w:r>
      <w:r w:rsidR="00F93F41" w:rsidRPr="00E24F92">
        <w:rPr>
          <w:rFonts w:ascii="Times New Roman" w:hAnsi="Times New Roman" w:hint="eastAsia"/>
          <w:color w:val="auto"/>
          <w:sz w:val="28"/>
          <w:szCs w:val="28"/>
        </w:rPr>
        <w:t>đ</w:t>
      </w:r>
      <w:r w:rsidR="00F93F41" w:rsidRPr="00E24F92">
        <w:rPr>
          <w:rFonts w:ascii="Times New Roman" w:hAnsi="Times New Roman"/>
          <w:color w:val="auto"/>
          <w:sz w:val="28"/>
          <w:szCs w:val="28"/>
        </w:rPr>
        <w:t xml:space="preserve">ồng nhân dân tỉnh ban hành Nghị quyết quy </w:t>
      </w:r>
      <w:r w:rsidR="00F93F41" w:rsidRPr="00E24F92">
        <w:rPr>
          <w:rFonts w:ascii="Times New Roman" w:hAnsi="Times New Roman" w:hint="eastAsia"/>
          <w:color w:val="auto"/>
          <w:sz w:val="28"/>
          <w:szCs w:val="28"/>
        </w:rPr>
        <w:t>đ</w:t>
      </w:r>
      <w:r w:rsidR="00F93F41" w:rsidRPr="00E24F92">
        <w:rPr>
          <w:rFonts w:ascii="Times New Roman" w:hAnsi="Times New Roman"/>
          <w:color w:val="auto"/>
          <w:sz w:val="28"/>
          <w:szCs w:val="28"/>
        </w:rPr>
        <w:t xml:space="preserve">ịnh mức hỗ trợ </w:t>
      </w:r>
      <w:r w:rsidR="00F93F41" w:rsidRPr="00E24F92">
        <w:rPr>
          <w:rFonts w:ascii="Times New Roman" w:hAnsi="Times New Roman" w:hint="eastAsia"/>
          <w:color w:val="auto"/>
          <w:sz w:val="28"/>
          <w:szCs w:val="28"/>
        </w:rPr>
        <w:t>đó</w:t>
      </w:r>
      <w:r w:rsidR="00F93F41" w:rsidRPr="00E24F92">
        <w:rPr>
          <w:rFonts w:ascii="Times New Roman" w:hAnsi="Times New Roman"/>
          <w:color w:val="auto"/>
          <w:sz w:val="28"/>
          <w:szCs w:val="28"/>
        </w:rPr>
        <w:t xml:space="preserve">ng bảo hiểm y tế cho một số </w:t>
      </w:r>
      <w:r w:rsidR="00F93F41" w:rsidRPr="00E24F92">
        <w:rPr>
          <w:rFonts w:ascii="Times New Roman" w:hAnsi="Times New Roman" w:hint="eastAsia"/>
          <w:color w:val="auto"/>
          <w:sz w:val="28"/>
          <w:szCs w:val="28"/>
        </w:rPr>
        <w:t>đ</w:t>
      </w:r>
      <w:r w:rsidR="00F93F41" w:rsidRPr="00E24F92">
        <w:rPr>
          <w:rFonts w:ascii="Times New Roman" w:hAnsi="Times New Roman"/>
          <w:color w:val="auto"/>
          <w:sz w:val="28"/>
          <w:szCs w:val="28"/>
        </w:rPr>
        <w:t>ối t</w:t>
      </w:r>
      <w:r w:rsidR="00F93F41" w:rsidRPr="00E24F92">
        <w:rPr>
          <w:rFonts w:ascii="Times New Roman" w:hAnsi="Times New Roman" w:hint="eastAsia"/>
          <w:color w:val="auto"/>
          <w:sz w:val="28"/>
          <w:szCs w:val="28"/>
        </w:rPr>
        <w:t>ư</w:t>
      </w:r>
      <w:r w:rsidR="00F93F41" w:rsidRPr="00E24F92">
        <w:rPr>
          <w:rFonts w:ascii="Times New Roman" w:hAnsi="Times New Roman"/>
          <w:color w:val="auto"/>
          <w:sz w:val="28"/>
          <w:szCs w:val="28"/>
        </w:rPr>
        <w:t xml:space="preserve">ợng trên </w:t>
      </w:r>
      <w:r w:rsidR="00F93F41" w:rsidRPr="00E24F92">
        <w:rPr>
          <w:rFonts w:ascii="Times New Roman" w:hAnsi="Times New Roman" w:hint="eastAsia"/>
          <w:color w:val="auto"/>
          <w:sz w:val="28"/>
          <w:szCs w:val="28"/>
        </w:rPr>
        <w:t>đ</w:t>
      </w:r>
      <w:r w:rsidR="00F93F41" w:rsidRPr="00E24F92">
        <w:rPr>
          <w:rFonts w:ascii="Times New Roman" w:hAnsi="Times New Roman"/>
          <w:color w:val="auto"/>
          <w:sz w:val="28"/>
          <w:szCs w:val="28"/>
        </w:rPr>
        <w:t xml:space="preserve">ịa bàn tỉnh Quảng </w:t>
      </w:r>
      <w:r>
        <w:rPr>
          <w:rFonts w:ascii="Times New Roman" w:hAnsi="Times New Roman"/>
          <w:color w:val="auto"/>
          <w:sz w:val="28"/>
          <w:szCs w:val="28"/>
          <w:lang w:val="en-US"/>
        </w:rPr>
        <w:t>Trị</w:t>
      </w:r>
      <w:r w:rsidR="00F93F41" w:rsidRPr="00E24F92">
        <w:rPr>
          <w:rFonts w:ascii="Times New Roman" w:hAnsi="Times New Roman"/>
          <w:color w:val="auto"/>
          <w:sz w:val="28"/>
          <w:szCs w:val="28"/>
        </w:rPr>
        <w:t xml:space="preserve"> giai </w:t>
      </w:r>
      <w:r w:rsidR="00F93F41" w:rsidRPr="00E24F92">
        <w:rPr>
          <w:rFonts w:ascii="Times New Roman" w:hAnsi="Times New Roman" w:hint="eastAsia"/>
          <w:color w:val="auto"/>
          <w:sz w:val="28"/>
          <w:szCs w:val="28"/>
        </w:rPr>
        <w:t>đ</w:t>
      </w:r>
      <w:r w:rsidR="00F93F41" w:rsidRPr="00E24F92">
        <w:rPr>
          <w:rFonts w:ascii="Times New Roman" w:hAnsi="Times New Roman"/>
          <w:color w:val="auto"/>
          <w:sz w:val="28"/>
          <w:szCs w:val="28"/>
        </w:rPr>
        <w:t>oạn 202</w:t>
      </w:r>
      <w:r>
        <w:rPr>
          <w:rFonts w:ascii="Times New Roman" w:hAnsi="Times New Roman"/>
          <w:color w:val="auto"/>
          <w:sz w:val="28"/>
          <w:szCs w:val="28"/>
          <w:lang w:val="en-US"/>
        </w:rPr>
        <w:t>6</w:t>
      </w:r>
      <w:r w:rsidR="00F93F41" w:rsidRPr="00E24F92">
        <w:rPr>
          <w:rFonts w:ascii="Times New Roman" w:hAnsi="Times New Roman"/>
          <w:color w:val="auto"/>
          <w:sz w:val="28"/>
          <w:szCs w:val="28"/>
        </w:rPr>
        <w:t>-20</w:t>
      </w:r>
      <w:r>
        <w:rPr>
          <w:rFonts w:ascii="Times New Roman" w:hAnsi="Times New Roman"/>
          <w:color w:val="auto"/>
          <w:sz w:val="28"/>
          <w:szCs w:val="28"/>
          <w:lang w:val="en-US"/>
        </w:rPr>
        <w:t>30 là h</w:t>
      </w:r>
      <w:r w:rsidR="009D388E">
        <w:rPr>
          <w:rFonts w:ascii="Times New Roman" w:hAnsi="Times New Roman"/>
          <w:color w:val="auto"/>
          <w:sz w:val="28"/>
          <w:szCs w:val="28"/>
          <w:lang w:val="en-US"/>
        </w:rPr>
        <w:t>ết</w:t>
      </w:r>
      <w:r>
        <w:rPr>
          <w:rFonts w:ascii="Times New Roman" w:hAnsi="Times New Roman"/>
          <w:color w:val="auto"/>
          <w:sz w:val="28"/>
          <w:szCs w:val="28"/>
          <w:lang w:val="en-US"/>
        </w:rPr>
        <w:t xml:space="preserve"> sức cần thiết nhằm</w:t>
      </w:r>
      <w:r w:rsidR="00F93F41" w:rsidRPr="00E24F92">
        <w:rPr>
          <w:rFonts w:ascii="Times New Roman" w:hAnsi="Times New Roman"/>
          <w:color w:val="auto"/>
          <w:sz w:val="28"/>
          <w:szCs w:val="28"/>
        </w:rPr>
        <w:t xml:space="preserve"> </w:t>
      </w:r>
      <w:r w:rsidR="00AD3BED" w:rsidRPr="00AD3BED">
        <w:rPr>
          <w:rFonts w:ascii="Times New Roman" w:hAnsi="Times New Roman"/>
          <w:color w:val="auto"/>
          <w:spacing w:val="-2"/>
          <w:sz w:val="28"/>
          <w:szCs w:val="28"/>
        </w:rPr>
        <w:t xml:space="preserve">thể chế hóa, cụ thể hóa </w:t>
      </w:r>
      <w:r w:rsidR="009D388E">
        <w:rPr>
          <w:rFonts w:ascii="Times New Roman" w:hAnsi="Times New Roman"/>
          <w:color w:val="auto"/>
          <w:spacing w:val="-2"/>
          <w:sz w:val="28"/>
          <w:szCs w:val="28"/>
          <w:lang w:val="en-US"/>
        </w:rPr>
        <w:t xml:space="preserve">các chủ trương của Đảng và Nhà nước, hướng tới hoàn thành </w:t>
      </w:r>
      <w:r w:rsidR="00AD3BED" w:rsidRPr="00AD3BED">
        <w:rPr>
          <w:rFonts w:ascii="Times New Roman" w:hAnsi="Times New Roman"/>
          <w:color w:val="auto"/>
          <w:spacing w:val="-2"/>
          <w:sz w:val="28"/>
          <w:szCs w:val="28"/>
        </w:rPr>
        <w:t xml:space="preserve">mục tiêu </w:t>
      </w:r>
      <w:r w:rsidR="009D388E">
        <w:rPr>
          <w:rFonts w:ascii="Times New Roman" w:hAnsi="Times New Roman"/>
          <w:color w:val="auto"/>
          <w:spacing w:val="-2"/>
          <w:sz w:val="28"/>
          <w:szCs w:val="28"/>
          <w:lang w:val="en-US"/>
        </w:rPr>
        <w:t xml:space="preserve">của </w:t>
      </w:r>
      <w:r w:rsidR="00AD3BED" w:rsidRPr="00AD3BED">
        <w:rPr>
          <w:rFonts w:ascii="Times New Roman" w:hAnsi="Times New Roman"/>
          <w:color w:val="auto"/>
          <w:spacing w:val="-2"/>
          <w:sz w:val="28"/>
          <w:szCs w:val="28"/>
        </w:rPr>
        <w:t xml:space="preserve">Nghị quyết </w:t>
      </w:r>
      <w:r w:rsidR="00AD3BED">
        <w:rPr>
          <w:rFonts w:ascii="Times New Roman" w:hAnsi="Times New Roman"/>
          <w:color w:val="auto"/>
          <w:spacing w:val="-2"/>
          <w:sz w:val="28"/>
          <w:szCs w:val="28"/>
        </w:rPr>
        <w:t>Đại hội</w:t>
      </w:r>
      <w:r w:rsidR="00AD3BED" w:rsidRPr="00AD3BED">
        <w:rPr>
          <w:rFonts w:ascii="Times New Roman" w:hAnsi="Times New Roman"/>
          <w:color w:val="auto"/>
          <w:spacing w:val="-2"/>
          <w:sz w:val="28"/>
          <w:szCs w:val="28"/>
        </w:rPr>
        <w:t xml:space="preserve"> đại biểu Đảng bộ tỉnh Quảng</w:t>
      </w:r>
      <w:r w:rsidR="00AD3BED">
        <w:rPr>
          <w:rFonts w:ascii="Times New Roman" w:hAnsi="Times New Roman"/>
          <w:color w:val="auto"/>
          <w:spacing w:val="-2"/>
          <w:sz w:val="28"/>
          <w:szCs w:val="28"/>
        </w:rPr>
        <w:t xml:space="preserve"> </w:t>
      </w:r>
      <w:r w:rsidR="00AD3BED" w:rsidRPr="00AD3BED">
        <w:rPr>
          <w:rFonts w:ascii="Times New Roman" w:hAnsi="Times New Roman"/>
          <w:color w:val="auto"/>
          <w:spacing w:val="-2"/>
          <w:sz w:val="28"/>
          <w:szCs w:val="28"/>
        </w:rPr>
        <w:t>Trị lần thứ I, nhiệm kỳ 2025-3030</w:t>
      </w:r>
      <w:r w:rsidR="00AD3BED">
        <w:rPr>
          <w:rFonts w:ascii="Times New Roman" w:hAnsi="Times New Roman"/>
          <w:color w:val="auto"/>
          <w:spacing w:val="-2"/>
          <w:sz w:val="28"/>
          <w:szCs w:val="28"/>
        </w:rPr>
        <w:t>, với mục tiêu</w:t>
      </w:r>
      <w:r w:rsidR="00AD3BED" w:rsidRPr="00AD3BED">
        <w:rPr>
          <w:rFonts w:ascii="Times New Roman" w:hAnsi="Times New Roman"/>
          <w:color w:val="auto"/>
          <w:spacing w:val="-2"/>
          <w:sz w:val="28"/>
          <w:szCs w:val="28"/>
        </w:rPr>
        <w:t xml:space="preserve"> đến năm 2030 đạt</w:t>
      </w:r>
      <w:r w:rsidR="00AD3BED">
        <w:rPr>
          <w:rFonts w:ascii="Times New Roman" w:hAnsi="Times New Roman"/>
          <w:color w:val="auto"/>
          <w:spacing w:val="-2"/>
          <w:sz w:val="28"/>
          <w:szCs w:val="28"/>
        </w:rPr>
        <w:t xml:space="preserve"> 100</w:t>
      </w:r>
      <w:r w:rsidR="00AD3BED" w:rsidRPr="00AD3BED">
        <w:rPr>
          <w:rFonts w:ascii="Times New Roman" w:hAnsi="Times New Roman"/>
          <w:color w:val="auto"/>
          <w:spacing w:val="-2"/>
          <w:sz w:val="28"/>
          <w:szCs w:val="28"/>
        </w:rPr>
        <w:t>% người dân tham gia BHYT</w:t>
      </w:r>
      <w:r w:rsidR="00AD3BED">
        <w:rPr>
          <w:rFonts w:ascii="Times New Roman" w:hAnsi="Times New Roman"/>
          <w:color w:val="auto"/>
          <w:spacing w:val="-2"/>
          <w:sz w:val="28"/>
          <w:szCs w:val="28"/>
        </w:rPr>
        <w:t xml:space="preserve">, </w:t>
      </w:r>
      <w:r>
        <w:rPr>
          <w:rFonts w:ascii="Times New Roman" w:hAnsi="Times New Roman"/>
          <w:color w:val="auto"/>
          <w:spacing w:val="-2"/>
          <w:sz w:val="28"/>
          <w:szCs w:val="28"/>
          <w:lang w:val="en-US"/>
        </w:rPr>
        <w:t>l</w:t>
      </w:r>
      <w:r w:rsidR="00AD3BED">
        <w:rPr>
          <w:rFonts w:ascii="Times New Roman" w:hAnsi="Times New Roman"/>
          <w:color w:val="auto"/>
          <w:spacing w:val="-2"/>
          <w:sz w:val="28"/>
          <w:szCs w:val="28"/>
        </w:rPr>
        <w:t xml:space="preserve">àm tiền đề cho </w:t>
      </w:r>
      <w:r w:rsidR="00AD3BED" w:rsidRPr="00AD3BED">
        <w:rPr>
          <w:rFonts w:ascii="Times New Roman" w:hAnsi="Times New Roman"/>
          <w:color w:val="auto"/>
          <w:spacing w:val="-2"/>
          <w:sz w:val="28"/>
          <w:szCs w:val="28"/>
        </w:rPr>
        <w:t>mục tiêu phát triển ngườ</w:t>
      </w:r>
      <w:r w:rsidR="001B7F81">
        <w:rPr>
          <w:rFonts w:ascii="Times New Roman" w:hAnsi="Times New Roman"/>
          <w:color w:val="auto"/>
          <w:spacing w:val="-2"/>
          <w:sz w:val="28"/>
          <w:szCs w:val="28"/>
        </w:rPr>
        <w:t>i tham gia</w:t>
      </w:r>
      <w:r w:rsidR="00AD3BED" w:rsidRPr="00AD3BED">
        <w:rPr>
          <w:rFonts w:ascii="Times New Roman" w:hAnsi="Times New Roman"/>
          <w:color w:val="auto"/>
          <w:spacing w:val="-2"/>
          <w:sz w:val="28"/>
          <w:szCs w:val="28"/>
        </w:rPr>
        <w:t xml:space="preserve"> BHYT, đồng thời đảm bảo</w:t>
      </w:r>
      <w:r w:rsidR="008C2EC0">
        <w:rPr>
          <w:rFonts w:ascii="Times New Roman" w:hAnsi="Times New Roman"/>
          <w:color w:val="auto"/>
          <w:spacing w:val="-2"/>
          <w:sz w:val="28"/>
          <w:szCs w:val="28"/>
          <w:lang w:val="en-US"/>
        </w:rPr>
        <w:t xml:space="preserve"> chính sách</w:t>
      </w:r>
      <w:r w:rsidR="00AD3BED" w:rsidRPr="00AD3BED">
        <w:rPr>
          <w:rFonts w:ascii="Times New Roman" w:hAnsi="Times New Roman"/>
          <w:color w:val="auto"/>
          <w:spacing w:val="-2"/>
          <w:sz w:val="28"/>
          <w:szCs w:val="28"/>
        </w:rPr>
        <w:t xml:space="preserve"> an sinh xã hội trên đị</w:t>
      </w:r>
      <w:r>
        <w:rPr>
          <w:rFonts w:ascii="Times New Roman" w:hAnsi="Times New Roman"/>
          <w:color w:val="auto"/>
          <w:spacing w:val="-2"/>
          <w:sz w:val="28"/>
          <w:szCs w:val="28"/>
        </w:rPr>
        <w:t>a bàn</w:t>
      </w:r>
      <w:r>
        <w:rPr>
          <w:rFonts w:ascii="Times New Roman" w:hAnsi="Times New Roman"/>
          <w:color w:val="auto"/>
          <w:spacing w:val="-2"/>
          <w:sz w:val="28"/>
          <w:szCs w:val="28"/>
          <w:lang w:val="en-US"/>
        </w:rPr>
        <w:t>.</w:t>
      </w:r>
    </w:p>
    <w:p w:rsidR="00C23B88" w:rsidRPr="00B81482" w:rsidRDefault="00C23B88" w:rsidP="00C94CE0">
      <w:pPr>
        <w:spacing w:before="120" w:line="264" w:lineRule="auto"/>
        <w:ind w:firstLine="567"/>
        <w:jc w:val="both"/>
        <w:rPr>
          <w:rFonts w:ascii="Times New Roman" w:hAnsi="Times New Roman"/>
          <w:spacing w:val="-2"/>
          <w:sz w:val="28"/>
          <w:szCs w:val="28"/>
          <w:lang w:val="en-US"/>
        </w:rPr>
      </w:pPr>
      <w:r w:rsidRPr="004C7F2E">
        <w:rPr>
          <w:rFonts w:ascii="Times New Roman" w:hAnsi="Times New Roman"/>
          <w:b/>
          <w:sz w:val="28"/>
          <w:szCs w:val="28"/>
        </w:rPr>
        <w:t>3</w:t>
      </w:r>
      <w:r w:rsidRPr="00FB1C79">
        <w:rPr>
          <w:rFonts w:ascii="Times New Roman" w:hAnsi="Times New Roman"/>
          <w:b/>
          <w:sz w:val="28"/>
          <w:szCs w:val="28"/>
        </w:rPr>
        <w:t xml:space="preserve">. </w:t>
      </w:r>
      <w:r w:rsidRPr="004C7F2E">
        <w:rPr>
          <w:rFonts w:ascii="Times New Roman" w:hAnsi="Times New Roman"/>
          <w:b/>
          <w:sz w:val="28"/>
          <w:szCs w:val="28"/>
        </w:rPr>
        <w:t>T</w:t>
      </w:r>
      <w:r w:rsidRPr="00FB1C79">
        <w:rPr>
          <w:rFonts w:ascii="Times New Roman" w:hAnsi="Times New Roman"/>
          <w:b/>
          <w:sz w:val="28"/>
          <w:szCs w:val="28"/>
        </w:rPr>
        <w:t>ên Nghị quyết:</w:t>
      </w:r>
      <w:r w:rsidRPr="002A2636">
        <w:rPr>
          <w:rFonts w:ascii="Times New Roman" w:hAnsi="Times New Roman"/>
          <w:sz w:val="28"/>
          <w:szCs w:val="28"/>
        </w:rPr>
        <w:t xml:space="preserve"> </w:t>
      </w:r>
      <w:r w:rsidR="008D79E9" w:rsidRPr="00407ED7">
        <w:rPr>
          <w:rFonts w:ascii="Times New Roman" w:hAnsi="Times New Roman"/>
          <w:spacing w:val="-4"/>
          <w:sz w:val="28"/>
          <w:szCs w:val="28"/>
        </w:rPr>
        <w:t xml:space="preserve">Nghị quyết </w:t>
      </w:r>
      <w:r w:rsidR="0051581D">
        <w:rPr>
          <w:rFonts w:ascii="Times New Roman" w:hAnsi="Times New Roman"/>
          <w:spacing w:val="-4"/>
          <w:sz w:val="28"/>
          <w:szCs w:val="28"/>
          <w:lang w:val="en-US"/>
        </w:rPr>
        <w:t>Q</w:t>
      </w:r>
      <w:r w:rsidR="00EB1AFC" w:rsidRPr="00EB1AFC">
        <w:rPr>
          <w:rFonts w:ascii="Times New Roman" w:hAnsi="Times New Roman"/>
          <w:spacing w:val="-4"/>
          <w:sz w:val="28"/>
          <w:szCs w:val="28"/>
        </w:rPr>
        <w:t>uy định mức hỗ trợ</w:t>
      </w:r>
      <w:r w:rsidR="00BC569D">
        <w:rPr>
          <w:rFonts w:ascii="Times New Roman" w:hAnsi="Times New Roman"/>
          <w:spacing w:val="-4"/>
          <w:sz w:val="28"/>
          <w:szCs w:val="28"/>
        </w:rPr>
        <w:t xml:space="preserve"> đóng </w:t>
      </w:r>
      <w:r w:rsidR="00BC569D">
        <w:rPr>
          <w:rFonts w:ascii="Times New Roman" w:hAnsi="Times New Roman"/>
          <w:spacing w:val="-4"/>
          <w:sz w:val="28"/>
          <w:szCs w:val="28"/>
          <w:lang w:val="en-US"/>
        </w:rPr>
        <w:t>b</w:t>
      </w:r>
      <w:r w:rsidR="00EB1AFC" w:rsidRPr="00EB1AFC">
        <w:rPr>
          <w:rFonts w:ascii="Times New Roman" w:hAnsi="Times New Roman"/>
          <w:spacing w:val="-4"/>
          <w:sz w:val="28"/>
          <w:szCs w:val="28"/>
        </w:rPr>
        <w:t>ảo hiểm y tế cho một số nhóm đối tượng trên địa bàn tỉ</w:t>
      </w:r>
      <w:r w:rsidR="00EB1AFC">
        <w:rPr>
          <w:rFonts w:ascii="Times New Roman" w:hAnsi="Times New Roman"/>
          <w:spacing w:val="-4"/>
          <w:sz w:val="28"/>
          <w:szCs w:val="28"/>
        </w:rPr>
        <w:t>nh</w:t>
      </w:r>
      <w:r w:rsidR="006D0686" w:rsidRPr="006D0686">
        <w:rPr>
          <w:rFonts w:ascii="Times New Roman" w:hAnsi="Times New Roman"/>
          <w:spacing w:val="-4"/>
          <w:sz w:val="28"/>
          <w:szCs w:val="28"/>
        </w:rPr>
        <w:t xml:space="preserve"> </w:t>
      </w:r>
      <w:r w:rsidR="00BC569D">
        <w:rPr>
          <w:rFonts w:ascii="Times New Roman" w:hAnsi="Times New Roman"/>
          <w:spacing w:val="-4"/>
          <w:sz w:val="28"/>
          <w:szCs w:val="28"/>
          <w:lang w:val="en-US"/>
        </w:rPr>
        <w:t xml:space="preserve">Quảng Trị </w:t>
      </w:r>
      <w:r w:rsidR="00EB1AFC">
        <w:rPr>
          <w:rFonts w:ascii="Times New Roman" w:hAnsi="Times New Roman"/>
          <w:spacing w:val="-4"/>
          <w:sz w:val="28"/>
          <w:szCs w:val="28"/>
        </w:rPr>
        <w:t xml:space="preserve">giai đoạn 2026 </w:t>
      </w:r>
      <w:r w:rsidR="00B81482">
        <w:rPr>
          <w:rFonts w:ascii="Times New Roman" w:hAnsi="Times New Roman"/>
          <w:spacing w:val="-4"/>
          <w:sz w:val="28"/>
          <w:szCs w:val="28"/>
          <w:lang w:val="en-US"/>
        </w:rPr>
        <w:t>-</w:t>
      </w:r>
      <w:r w:rsidR="00EB1AFC">
        <w:rPr>
          <w:rFonts w:ascii="Times New Roman" w:hAnsi="Times New Roman"/>
          <w:spacing w:val="-4"/>
          <w:sz w:val="28"/>
          <w:szCs w:val="28"/>
        </w:rPr>
        <w:t xml:space="preserve"> 2030</w:t>
      </w:r>
      <w:r w:rsidR="00B81482">
        <w:rPr>
          <w:rFonts w:ascii="Times New Roman" w:hAnsi="Times New Roman"/>
          <w:spacing w:val="-4"/>
          <w:sz w:val="28"/>
          <w:szCs w:val="28"/>
          <w:lang w:val="en-US"/>
        </w:rPr>
        <w:t>.</w:t>
      </w:r>
    </w:p>
    <w:p w:rsidR="00C23B88" w:rsidRDefault="00C23B88" w:rsidP="00C94CE0">
      <w:pPr>
        <w:spacing w:before="120" w:line="264" w:lineRule="auto"/>
        <w:ind w:firstLine="567"/>
        <w:jc w:val="both"/>
        <w:rPr>
          <w:rFonts w:ascii="Times New Roman" w:hAnsi="Times New Roman"/>
          <w:sz w:val="28"/>
          <w:szCs w:val="28"/>
        </w:rPr>
      </w:pPr>
      <w:r w:rsidRPr="004C7F2E">
        <w:rPr>
          <w:rFonts w:ascii="Times New Roman" w:hAnsi="Times New Roman"/>
          <w:b/>
          <w:sz w:val="28"/>
          <w:szCs w:val="28"/>
        </w:rPr>
        <w:t>4</w:t>
      </w:r>
      <w:r w:rsidRPr="00406BE5">
        <w:rPr>
          <w:rFonts w:ascii="Times New Roman" w:hAnsi="Times New Roman"/>
          <w:b/>
          <w:sz w:val="28"/>
          <w:szCs w:val="28"/>
        </w:rPr>
        <w:t>. Hình thức ban hành:</w:t>
      </w:r>
      <w:r w:rsidRPr="00406BE5">
        <w:rPr>
          <w:rFonts w:ascii="Times New Roman" w:hAnsi="Times New Roman"/>
          <w:sz w:val="28"/>
          <w:szCs w:val="28"/>
        </w:rPr>
        <w:t xml:space="preserve"> Nghị quyết </w:t>
      </w:r>
      <w:r w:rsidR="00EB1AFC" w:rsidRPr="00B60E2F">
        <w:rPr>
          <w:rFonts w:ascii="Times New Roman" w:hAnsi="Times New Roman"/>
          <w:sz w:val="28"/>
          <w:szCs w:val="28"/>
        </w:rPr>
        <w:t>quy phạm pháp luật</w:t>
      </w:r>
      <w:r w:rsidRPr="00406BE5">
        <w:rPr>
          <w:rFonts w:ascii="Times New Roman" w:hAnsi="Times New Roman"/>
          <w:sz w:val="28"/>
          <w:szCs w:val="28"/>
        </w:rPr>
        <w:t xml:space="preserve"> </w:t>
      </w:r>
    </w:p>
    <w:p w:rsidR="00C23B88" w:rsidRDefault="00C23B88" w:rsidP="00C94CE0">
      <w:pPr>
        <w:spacing w:before="120" w:line="264" w:lineRule="auto"/>
        <w:ind w:firstLine="567"/>
        <w:jc w:val="center"/>
        <w:rPr>
          <w:rFonts w:ascii="Times New Roman" w:hAnsi="Times New Roman"/>
          <w:i/>
          <w:sz w:val="28"/>
          <w:szCs w:val="28"/>
        </w:rPr>
      </w:pPr>
      <w:r w:rsidRPr="00406BE5">
        <w:rPr>
          <w:rFonts w:ascii="Times New Roman" w:hAnsi="Times New Roman"/>
          <w:i/>
          <w:sz w:val="28"/>
          <w:szCs w:val="28"/>
        </w:rPr>
        <w:t>(</w:t>
      </w:r>
      <w:r w:rsidRPr="00F8072B">
        <w:rPr>
          <w:rFonts w:ascii="Times New Roman" w:hAnsi="Times New Roman"/>
          <w:i/>
          <w:sz w:val="28"/>
          <w:szCs w:val="28"/>
        </w:rPr>
        <w:t>Có d</w:t>
      </w:r>
      <w:r w:rsidRPr="00406BE5">
        <w:rPr>
          <w:rFonts w:ascii="Times New Roman" w:hAnsi="Times New Roman"/>
          <w:i/>
          <w:sz w:val="28"/>
          <w:szCs w:val="28"/>
        </w:rPr>
        <w:t>ự thảo Nghị quyết đính kèm theo).</w:t>
      </w:r>
    </w:p>
    <w:p w:rsidR="00517947" w:rsidRPr="00B554BD" w:rsidRDefault="00517947" w:rsidP="00C94CE0">
      <w:pPr>
        <w:spacing w:before="120" w:line="264" w:lineRule="auto"/>
        <w:ind w:firstLine="567"/>
        <w:jc w:val="both"/>
        <w:rPr>
          <w:rFonts w:ascii="Times New Roman" w:hAnsi="Times New Roman"/>
          <w:b/>
          <w:sz w:val="28"/>
          <w:szCs w:val="28"/>
        </w:rPr>
      </w:pPr>
      <w:r w:rsidRPr="00407ED7">
        <w:rPr>
          <w:rFonts w:ascii="Times New Roman" w:hAnsi="Times New Roman"/>
          <w:b/>
          <w:sz w:val="28"/>
          <w:szCs w:val="28"/>
        </w:rPr>
        <w:t xml:space="preserve">5. Thời hạn hiệu lực Nghị quyết: </w:t>
      </w:r>
      <w:r w:rsidR="00B60E2F" w:rsidRPr="00B60E2F">
        <w:rPr>
          <w:rFonts w:ascii="Times New Roman" w:hAnsi="Times New Roman"/>
          <w:sz w:val="28"/>
          <w:szCs w:val="28"/>
        </w:rPr>
        <w:t>Từ 01/01/2026 – 31/12/2030</w:t>
      </w:r>
      <w:r w:rsidR="00B554BD" w:rsidRPr="00B554BD">
        <w:rPr>
          <w:rFonts w:ascii="Times New Roman" w:hAnsi="Times New Roman"/>
          <w:sz w:val="28"/>
          <w:szCs w:val="28"/>
        </w:rPr>
        <w:t>.</w:t>
      </w:r>
    </w:p>
    <w:p w:rsidR="00064CF1" w:rsidRDefault="00E02A8D" w:rsidP="00C94CE0">
      <w:pPr>
        <w:pBdr>
          <w:top w:val="dotted" w:sz="4" w:space="0" w:color="FFFFFF"/>
          <w:left w:val="dotted" w:sz="4" w:space="0" w:color="FFFFFF"/>
          <w:bottom w:val="dotted" w:sz="4" w:space="15" w:color="FFFFFF"/>
          <w:right w:val="dotted" w:sz="4" w:space="0" w:color="FFFFFF"/>
        </w:pBdr>
        <w:spacing w:before="120" w:line="264" w:lineRule="auto"/>
        <w:ind w:firstLine="567"/>
        <w:jc w:val="both"/>
        <w:rPr>
          <w:rFonts w:ascii="Times New Roman" w:hAnsi="Times New Roman" w:cs="Times New Roman"/>
          <w:b/>
          <w:sz w:val="28"/>
          <w:szCs w:val="28"/>
        </w:rPr>
      </w:pPr>
      <w:r w:rsidRPr="00407ED7">
        <w:rPr>
          <w:rFonts w:ascii="Times New Roman" w:hAnsi="Times New Roman" w:cs="Times New Roman"/>
          <w:b/>
          <w:sz w:val="28"/>
          <w:szCs w:val="28"/>
        </w:rPr>
        <w:t>6</w:t>
      </w:r>
      <w:r w:rsidR="00064CF1" w:rsidRPr="00064CF1">
        <w:rPr>
          <w:rFonts w:ascii="Times New Roman" w:hAnsi="Times New Roman" w:cs="Times New Roman"/>
          <w:b/>
          <w:sz w:val="28"/>
          <w:szCs w:val="28"/>
        </w:rPr>
        <w:t>.</w:t>
      </w:r>
      <w:r w:rsidR="00064CF1" w:rsidRPr="00407ED7">
        <w:rPr>
          <w:rFonts w:ascii="Times New Roman" w:hAnsi="Times New Roman" w:cs="Times New Roman"/>
          <w:b/>
          <w:sz w:val="28"/>
          <w:szCs w:val="28"/>
        </w:rPr>
        <w:t xml:space="preserve"> Dự kiến nguồn lự</w:t>
      </w:r>
      <w:r w:rsidR="0085465E" w:rsidRPr="00407ED7">
        <w:rPr>
          <w:rFonts w:ascii="Times New Roman" w:hAnsi="Times New Roman" w:cs="Times New Roman"/>
          <w:b/>
          <w:sz w:val="28"/>
          <w:szCs w:val="28"/>
        </w:rPr>
        <w:t xml:space="preserve">c </w:t>
      </w:r>
      <w:r w:rsidR="00064CF1" w:rsidRPr="00407ED7">
        <w:rPr>
          <w:rFonts w:ascii="Times New Roman" w:hAnsi="Times New Roman" w:cs="Times New Roman"/>
          <w:b/>
          <w:sz w:val="28"/>
          <w:szCs w:val="28"/>
        </w:rPr>
        <w:t>đảm bảo cho việc thi hành nghị quyết</w:t>
      </w:r>
    </w:p>
    <w:p w:rsidR="001468D3" w:rsidRPr="001468D3" w:rsidRDefault="001468D3" w:rsidP="00C94CE0">
      <w:pPr>
        <w:pBdr>
          <w:top w:val="dotted" w:sz="4" w:space="0" w:color="FFFFFF"/>
          <w:left w:val="dotted" w:sz="4" w:space="0" w:color="FFFFFF"/>
          <w:bottom w:val="dotted" w:sz="4" w:space="15" w:color="FFFFFF"/>
          <w:right w:val="dotted" w:sz="4" w:space="0" w:color="FFFFFF"/>
        </w:pBdr>
        <w:spacing w:before="120" w:line="264" w:lineRule="auto"/>
        <w:ind w:firstLine="567"/>
        <w:jc w:val="both"/>
        <w:rPr>
          <w:rFonts w:ascii="Times New Roman" w:hAnsi="Times New Roman" w:cs="Times New Roman"/>
          <w:sz w:val="28"/>
          <w:szCs w:val="28"/>
          <w:lang w:val="en-US"/>
        </w:rPr>
      </w:pPr>
      <w:r w:rsidRPr="001468D3">
        <w:rPr>
          <w:rFonts w:ascii="Times New Roman" w:hAnsi="Times New Roman" w:cs="Times New Roman"/>
          <w:sz w:val="28"/>
          <w:szCs w:val="28"/>
          <w:lang w:val="en-US"/>
        </w:rPr>
        <w:t>Theo kết quả thực hiệ</w:t>
      </w:r>
      <w:r w:rsidR="009205E6">
        <w:rPr>
          <w:rFonts w:ascii="Times New Roman" w:hAnsi="Times New Roman" w:cs="Times New Roman"/>
          <w:sz w:val="28"/>
          <w:szCs w:val="28"/>
          <w:lang w:val="en-US"/>
        </w:rPr>
        <w:t>n</w:t>
      </w:r>
      <w:r w:rsidRPr="001468D3">
        <w:rPr>
          <w:rFonts w:ascii="Times New Roman" w:hAnsi="Times New Roman" w:cs="Times New Roman"/>
          <w:sz w:val="28"/>
          <w:szCs w:val="28"/>
          <w:lang w:val="en-US"/>
        </w:rPr>
        <w:t xml:space="preserve"> chính sách BHYT đối với nhóm đối tượng hộ cận nghèo và nhóm đối tượng Cựu thanh niên xung phong năm 1975 tham gia khắc phục hậu quả chiến tranh, xây dựng kinh tế</w:t>
      </w:r>
      <w:r>
        <w:rPr>
          <w:rFonts w:ascii="Times New Roman" w:hAnsi="Times New Roman" w:cs="Times New Roman"/>
          <w:sz w:val="28"/>
          <w:szCs w:val="28"/>
          <w:lang w:val="en-US"/>
        </w:rPr>
        <w:t xml:space="preserve"> trong giai đoạn 2022-2025, cơ quan BHXH tỉnh Quảng Trị đã khái toán kinh phí thực hiện dựa trên số người tham gia cao nhất trong giai đoạn 2022-2025, cụ thể:</w:t>
      </w:r>
    </w:p>
    <w:p w:rsidR="00971950" w:rsidRPr="00971950" w:rsidRDefault="00971950" w:rsidP="00C94CE0">
      <w:pPr>
        <w:pBdr>
          <w:top w:val="dotted" w:sz="4" w:space="0" w:color="FFFFFF"/>
          <w:left w:val="dotted" w:sz="4" w:space="0" w:color="FFFFFF"/>
          <w:bottom w:val="dotted" w:sz="4" w:space="15" w:color="FFFFFF"/>
          <w:right w:val="dotted" w:sz="4" w:space="0" w:color="FFFFFF"/>
        </w:pBdr>
        <w:spacing w:before="120" w:line="264" w:lineRule="auto"/>
        <w:ind w:firstLine="567"/>
        <w:jc w:val="both"/>
        <w:rPr>
          <w:rFonts w:ascii="Times New Roman" w:hAnsi="Times New Roman" w:cs="Times New Roman"/>
          <w:sz w:val="28"/>
          <w:szCs w:val="28"/>
        </w:rPr>
      </w:pPr>
      <w:r w:rsidRPr="00971950">
        <w:rPr>
          <w:rFonts w:ascii="Times New Roman" w:hAnsi="Times New Roman" w:cs="Times New Roman"/>
          <w:sz w:val="28"/>
          <w:szCs w:val="28"/>
        </w:rPr>
        <w:t>- Nhóm đối tượng cận nghèo: Tổng số đối tượ</w:t>
      </w:r>
      <w:r>
        <w:rPr>
          <w:rFonts w:ascii="Times New Roman" w:hAnsi="Times New Roman" w:cs="Times New Roman"/>
          <w:sz w:val="28"/>
          <w:szCs w:val="28"/>
        </w:rPr>
        <w:t>ng được hỗ trợ thêm mức đóng</w:t>
      </w:r>
      <w:r w:rsidRPr="00971950">
        <w:rPr>
          <w:rFonts w:ascii="Times New Roman" w:hAnsi="Times New Roman" w:cs="Times New Roman"/>
          <w:sz w:val="28"/>
          <w:szCs w:val="28"/>
        </w:rPr>
        <w:t>: 40.421 ngườ</w:t>
      </w:r>
      <w:r>
        <w:rPr>
          <w:rFonts w:ascii="Times New Roman" w:hAnsi="Times New Roman" w:cs="Times New Roman"/>
          <w:sz w:val="28"/>
          <w:szCs w:val="28"/>
        </w:rPr>
        <w:t>i</w:t>
      </w:r>
      <w:r w:rsidRPr="00971950">
        <w:rPr>
          <w:rFonts w:ascii="Times New Roman" w:hAnsi="Times New Roman" w:cs="Times New Roman"/>
          <w:sz w:val="28"/>
          <w:szCs w:val="28"/>
        </w:rPr>
        <w:t xml:space="preserve">. Tỷ lệ hỗ trợ </w:t>
      </w:r>
      <w:r w:rsidRPr="008529F2">
        <w:rPr>
          <w:rFonts w:ascii="Times New Roman" w:hAnsi="Times New Roman" w:cs="Times New Roman"/>
          <w:sz w:val="28"/>
          <w:szCs w:val="28"/>
        </w:rPr>
        <w:t>đóng BHYT</w:t>
      </w:r>
      <w:r w:rsidRPr="00971950">
        <w:rPr>
          <w:rFonts w:ascii="Times New Roman" w:hAnsi="Times New Roman" w:cs="Times New Roman"/>
          <w:sz w:val="28"/>
          <w:szCs w:val="28"/>
        </w:rPr>
        <w:t>: 30%</w:t>
      </w:r>
    </w:p>
    <w:p w:rsidR="00971950" w:rsidRPr="001F16A2" w:rsidRDefault="00971950" w:rsidP="00C94CE0">
      <w:pPr>
        <w:pBdr>
          <w:top w:val="dotted" w:sz="4" w:space="0" w:color="FFFFFF"/>
          <w:left w:val="dotted" w:sz="4" w:space="0" w:color="FFFFFF"/>
          <w:bottom w:val="dotted" w:sz="4" w:space="15" w:color="FFFFFF"/>
          <w:right w:val="dotted" w:sz="4" w:space="0" w:color="FFFFFF"/>
        </w:pBdr>
        <w:spacing w:before="120" w:line="264" w:lineRule="auto"/>
        <w:ind w:firstLine="567"/>
        <w:jc w:val="both"/>
        <w:rPr>
          <w:rFonts w:ascii="Times New Roman" w:hAnsi="Times New Roman" w:cs="Times New Roman"/>
          <w:sz w:val="28"/>
          <w:szCs w:val="28"/>
        </w:rPr>
      </w:pPr>
      <w:r w:rsidRPr="00971950">
        <w:rPr>
          <w:rFonts w:ascii="Times New Roman" w:hAnsi="Times New Roman" w:cs="Times New Roman"/>
          <w:sz w:val="28"/>
          <w:szCs w:val="28"/>
        </w:rPr>
        <w:t>- Nhóm đối tượng Cựu thanh niên xung phong sau năm 1975 tham gia khắc phục hậu quả chiến tranh, xây dựng kinh tế: Tổng số đối tượng được hỗ trợ thêm mức đóng:</w:t>
      </w:r>
      <w:r>
        <w:rPr>
          <w:rFonts w:ascii="Times New Roman" w:hAnsi="Times New Roman" w:cs="Times New Roman"/>
          <w:sz w:val="28"/>
          <w:szCs w:val="28"/>
        </w:rPr>
        <w:t xml:space="preserve"> 5.000 người</w:t>
      </w:r>
      <w:r w:rsidRPr="00971950">
        <w:rPr>
          <w:rFonts w:ascii="Times New Roman" w:hAnsi="Times New Roman" w:cs="Times New Roman"/>
          <w:sz w:val="28"/>
          <w:szCs w:val="28"/>
        </w:rPr>
        <w:t xml:space="preserve">. </w:t>
      </w:r>
      <w:r w:rsidRPr="001F16A2">
        <w:rPr>
          <w:rFonts w:ascii="Times New Roman" w:hAnsi="Times New Roman" w:cs="Times New Roman"/>
          <w:sz w:val="28"/>
          <w:szCs w:val="28"/>
        </w:rPr>
        <w:t>Tỷ lệ hỗ trợ đóng BHYT: 50%</w:t>
      </w:r>
    </w:p>
    <w:p w:rsidR="009A6D7B" w:rsidRPr="00BC569D" w:rsidRDefault="00064CF1" w:rsidP="00C94CE0">
      <w:pPr>
        <w:pBdr>
          <w:top w:val="dotted" w:sz="4" w:space="0" w:color="FFFFFF"/>
          <w:left w:val="dotted" w:sz="4" w:space="0" w:color="FFFFFF"/>
          <w:bottom w:val="dotted" w:sz="4" w:space="15" w:color="FFFFFF"/>
          <w:right w:val="dotted" w:sz="4" w:space="0" w:color="FFFFFF"/>
        </w:pBdr>
        <w:spacing w:before="120" w:line="264" w:lineRule="auto"/>
        <w:ind w:firstLine="567"/>
        <w:jc w:val="both"/>
        <w:rPr>
          <w:rFonts w:ascii="Times New Roman" w:eastAsia="Calibri" w:hAnsi="Times New Roman" w:cs="Times New Roman"/>
          <w:i/>
          <w:spacing w:val="-2"/>
          <w:lang w:val="en-US"/>
        </w:rPr>
      </w:pPr>
      <w:r w:rsidRPr="00064CF1">
        <w:rPr>
          <w:rFonts w:ascii="Times New Roman" w:eastAsia="Calibri" w:hAnsi="Times New Roman" w:cs="Times New Roman"/>
          <w:spacing w:val="-2"/>
          <w:sz w:val="28"/>
          <w:szCs w:val="28"/>
        </w:rPr>
        <w:t>* Khái toán kinh phí thực hiện chính sách trong 0</w:t>
      </w:r>
      <w:r w:rsidR="00971950" w:rsidRPr="00971950">
        <w:rPr>
          <w:rFonts w:ascii="Times New Roman" w:eastAsia="Calibri" w:hAnsi="Times New Roman" w:cs="Times New Roman"/>
          <w:spacing w:val="-2"/>
          <w:sz w:val="28"/>
          <w:szCs w:val="28"/>
          <w:lang w:val="nl-NL"/>
        </w:rPr>
        <w:t>5</w:t>
      </w:r>
      <w:r w:rsidRPr="00064CF1">
        <w:rPr>
          <w:rFonts w:ascii="Times New Roman" w:eastAsia="Calibri" w:hAnsi="Times New Roman" w:cs="Times New Roman"/>
          <w:spacing w:val="-2"/>
          <w:sz w:val="28"/>
          <w:szCs w:val="28"/>
        </w:rPr>
        <w:t xml:space="preserve"> năm</w:t>
      </w:r>
      <w:r w:rsidR="001F16A2" w:rsidRPr="001F16A2">
        <w:rPr>
          <w:rFonts w:ascii="Times New Roman" w:eastAsia="Calibri" w:hAnsi="Times New Roman" w:cs="Times New Roman"/>
          <w:spacing w:val="-2"/>
          <w:sz w:val="28"/>
          <w:szCs w:val="28"/>
        </w:rPr>
        <w:t xml:space="preserve">: </w:t>
      </w:r>
      <w:r w:rsidR="001F16A2" w:rsidRPr="001C4EC5">
        <w:rPr>
          <w:rFonts w:ascii="Times New Roman" w:eastAsia="Calibri" w:hAnsi="Times New Roman" w:cs="Times New Roman"/>
          <w:b/>
          <w:spacing w:val="-2"/>
          <w:sz w:val="28"/>
          <w:szCs w:val="28"/>
        </w:rPr>
        <w:t>92.410 triệu đồng</w:t>
      </w:r>
      <w:r w:rsidR="001F16A2" w:rsidRPr="001F16A2">
        <w:rPr>
          <w:rFonts w:ascii="Times New Roman" w:eastAsia="Calibri" w:hAnsi="Times New Roman" w:cs="Times New Roman"/>
          <w:spacing w:val="-2"/>
          <w:sz w:val="28"/>
          <w:szCs w:val="28"/>
        </w:rPr>
        <w:t>,  cụ thể</w:t>
      </w:r>
      <w:r w:rsidRPr="00064CF1">
        <w:rPr>
          <w:rFonts w:ascii="Times New Roman" w:eastAsia="Calibri" w:hAnsi="Times New Roman" w:cs="Times New Roman"/>
          <w:spacing w:val="-2"/>
          <w:sz w:val="28"/>
          <w:szCs w:val="28"/>
        </w:rPr>
        <w:t xml:space="preserve"> như sau:</w:t>
      </w:r>
      <w:r w:rsidR="00BC569D">
        <w:rPr>
          <w:rFonts w:ascii="Times New Roman" w:eastAsia="Calibri" w:hAnsi="Times New Roman" w:cs="Times New Roman"/>
          <w:spacing w:val="-2"/>
          <w:sz w:val="28"/>
          <w:szCs w:val="28"/>
          <w:lang w:val="en-US"/>
        </w:rPr>
        <w:t xml:space="preserve">                 </w:t>
      </w:r>
      <w:r w:rsidR="009A6D7B">
        <w:rPr>
          <w:rFonts w:ascii="Times New Roman" w:eastAsia="Calibri" w:hAnsi="Times New Roman" w:cs="Times New Roman"/>
          <w:spacing w:val="-2"/>
          <w:sz w:val="28"/>
          <w:szCs w:val="28"/>
        </w:rPr>
        <w:tab/>
      </w:r>
      <w:r w:rsidR="009A6D7B">
        <w:rPr>
          <w:rFonts w:ascii="Times New Roman" w:eastAsia="Calibri" w:hAnsi="Times New Roman" w:cs="Times New Roman"/>
          <w:spacing w:val="-2"/>
          <w:sz w:val="28"/>
          <w:szCs w:val="28"/>
        </w:rPr>
        <w:tab/>
      </w:r>
      <w:r w:rsidR="009A6D7B">
        <w:rPr>
          <w:rFonts w:ascii="Times New Roman" w:eastAsia="Calibri" w:hAnsi="Times New Roman" w:cs="Times New Roman"/>
          <w:spacing w:val="-2"/>
          <w:sz w:val="28"/>
          <w:szCs w:val="28"/>
        </w:rPr>
        <w:tab/>
      </w:r>
      <w:r w:rsidR="009A6D7B">
        <w:rPr>
          <w:rFonts w:ascii="Times New Roman" w:eastAsia="Calibri" w:hAnsi="Times New Roman" w:cs="Times New Roman"/>
          <w:spacing w:val="-2"/>
          <w:sz w:val="28"/>
          <w:szCs w:val="28"/>
        </w:rPr>
        <w:tab/>
      </w:r>
      <w:r w:rsidR="009A6D7B">
        <w:rPr>
          <w:rFonts w:ascii="Times New Roman" w:eastAsia="Calibri" w:hAnsi="Times New Roman" w:cs="Times New Roman"/>
          <w:spacing w:val="-2"/>
          <w:sz w:val="28"/>
          <w:szCs w:val="28"/>
        </w:rPr>
        <w:tab/>
      </w:r>
      <w:r w:rsidR="009A6D7B">
        <w:rPr>
          <w:rFonts w:ascii="Times New Roman" w:eastAsia="Calibri" w:hAnsi="Times New Roman" w:cs="Times New Roman"/>
          <w:spacing w:val="-2"/>
          <w:sz w:val="28"/>
          <w:szCs w:val="28"/>
        </w:rPr>
        <w:tab/>
      </w:r>
      <w:r w:rsidR="009A6D7B" w:rsidRPr="00BC569D">
        <w:rPr>
          <w:rFonts w:ascii="Times New Roman" w:eastAsia="Calibri" w:hAnsi="Times New Roman" w:cs="Times New Roman"/>
          <w:spacing w:val="-2"/>
        </w:rPr>
        <w:tab/>
      </w:r>
      <w:r w:rsidR="009A6D7B" w:rsidRPr="00BC569D">
        <w:rPr>
          <w:rFonts w:ascii="Times New Roman" w:eastAsia="Calibri" w:hAnsi="Times New Roman" w:cs="Times New Roman"/>
          <w:i/>
          <w:spacing w:val="-2"/>
          <w:lang w:val="en-US"/>
        </w:rPr>
        <w:t>ĐVT: triệu đồng</w:t>
      </w:r>
    </w:p>
    <w:tbl>
      <w:tblPr>
        <w:tblW w:w="9112" w:type="dxa"/>
        <w:tblLayout w:type="fixed"/>
        <w:tblLook w:val="04A0" w:firstRow="1" w:lastRow="0" w:firstColumn="1" w:lastColumn="0" w:noHBand="0" w:noVBand="1"/>
      </w:tblPr>
      <w:tblGrid>
        <w:gridCol w:w="632"/>
        <w:gridCol w:w="2624"/>
        <w:gridCol w:w="753"/>
        <w:gridCol w:w="850"/>
        <w:gridCol w:w="851"/>
        <w:gridCol w:w="850"/>
        <w:gridCol w:w="851"/>
        <w:gridCol w:w="850"/>
        <w:gridCol w:w="851"/>
      </w:tblGrid>
      <w:tr w:rsidR="009A6D7B" w:rsidRPr="009A6D7B" w:rsidTr="009A6D7B">
        <w:trPr>
          <w:trHeight w:val="495"/>
        </w:trPr>
        <w:tc>
          <w:tcPr>
            <w:tcW w:w="6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center"/>
              <w:rPr>
                <w:rFonts w:ascii="Times New Roman" w:eastAsia="Times New Roman" w:hAnsi="Times New Roman" w:cs="Times New Roman"/>
                <w:b/>
                <w:bCs/>
                <w:sz w:val="22"/>
                <w:szCs w:val="22"/>
                <w:lang w:val="en-US" w:eastAsia="en-US" w:bidi="ar-SA"/>
              </w:rPr>
            </w:pPr>
            <w:r w:rsidRPr="009A6D7B">
              <w:rPr>
                <w:rFonts w:ascii="Times New Roman" w:eastAsia="Times New Roman" w:hAnsi="Times New Roman" w:cs="Times New Roman"/>
                <w:b/>
                <w:bCs/>
                <w:sz w:val="22"/>
                <w:szCs w:val="22"/>
                <w:lang w:val="en-US" w:eastAsia="en-US" w:bidi="ar-SA"/>
              </w:rPr>
              <w:t>STT</w:t>
            </w:r>
          </w:p>
        </w:tc>
        <w:tc>
          <w:tcPr>
            <w:tcW w:w="26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ind w:left="-364" w:firstLine="364"/>
              <w:jc w:val="center"/>
              <w:rPr>
                <w:rFonts w:ascii="Times New Roman" w:eastAsia="Times New Roman" w:hAnsi="Times New Roman" w:cs="Times New Roman"/>
                <w:b/>
                <w:bCs/>
                <w:sz w:val="22"/>
                <w:szCs w:val="22"/>
                <w:lang w:val="en-US" w:eastAsia="en-US" w:bidi="ar-SA"/>
              </w:rPr>
            </w:pPr>
            <w:r w:rsidRPr="009A6D7B">
              <w:rPr>
                <w:rFonts w:ascii="Times New Roman" w:eastAsia="Times New Roman" w:hAnsi="Times New Roman" w:cs="Times New Roman"/>
                <w:b/>
                <w:bCs/>
                <w:sz w:val="22"/>
                <w:szCs w:val="22"/>
                <w:lang w:val="en-US" w:eastAsia="en-US" w:bidi="ar-SA"/>
              </w:rPr>
              <w:t>Đối tượng</w:t>
            </w:r>
          </w:p>
        </w:tc>
        <w:tc>
          <w:tcPr>
            <w:tcW w:w="7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center"/>
              <w:rPr>
                <w:rFonts w:ascii="Times New Roman" w:eastAsia="Times New Roman" w:hAnsi="Times New Roman" w:cs="Times New Roman"/>
                <w:b/>
                <w:bCs/>
                <w:sz w:val="22"/>
                <w:szCs w:val="22"/>
                <w:lang w:val="en-US" w:eastAsia="en-US" w:bidi="ar-SA"/>
              </w:rPr>
            </w:pPr>
            <w:r w:rsidRPr="009A6D7B">
              <w:rPr>
                <w:rFonts w:ascii="Times New Roman" w:eastAsia="Times New Roman" w:hAnsi="Times New Roman" w:cs="Times New Roman"/>
                <w:b/>
                <w:bCs/>
                <w:sz w:val="22"/>
                <w:szCs w:val="22"/>
                <w:lang w:val="en-US" w:eastAsia="en-US" w:bidi="ar-SA"/>
              </w:rPr>
              <w:t>Tỷ lệ NSĐP hỗ trợ thêm</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center"/>
              <w:rPr>
                <w:rFonts w:ascii="Times New Roman" w:eastAsia="Times New Roman" w:hAnsi="Times New Roman" w:cs="Times New Roman"/>
                <w:b/>
                <w:bCs/>
                <w:sz w:val="22"/>
                <w:szCs w:val="22"/>
                <w:lang w:val="en-US" w:eastAsia="en-US" w:bidi="ar-SA"/>
              </w:rPr>
            </w:pPr>
            <w:r w:rsidRPr="009A6D7B">
              <w:rPr>
                <w:rFonts w:ascii="Times New Roman" w:eastAsia="Times New Roman" w:hAnsi="Times New Roman" w:cs="Times New Roman"/>
                <w:b/>
                <w:bCs/>
                <w:sz w:val="22"/>
                <w:szCs w:val="22"/>
                <w:lang w:val="en-US" w:eastAsia="en-US" w:bidi="ar-SA"/>
              </w:rPr>
              <w:t>Tổng số đối tượng</w:t>
            </w:r>
          </w:p>
        </w:tc>
        <w:tc>
          <w:tcPr>
            <w:tcW w:w="4253" w:type="dxa"/>
            <w:gridSpan w:val="5"/>
            <w:tcBorders>
              <w:top w:val="single" w:sz="4" w:space="0" w:color="auto"/>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center"/>
              <w:rPr>
                <w:rFonts w:ascii="Times New Roman" w:eastAsia="Times New Roman" w:hAnsi="Times New Roman" w:cs="Times New Roman"/>
                <w:b/>
                <w:bCs/>
                <w:sz w:val="22"/>
                <w:szCs w:val="22"/>
                <w:lang w:val="en-US" w:eastAsia="en-US" w:bidi="ar-SA"/>
              </w:rPr>
            </w:pPr>
            <w:r w:rsidRPr="009A6D7B">
              <w:rPr>
                <w:rFonts w:ascii="Times New Roman" w:eastAsia="Times New Roman" w:hAnsi="Times New Roman" w:cs="Times New Roman"/>
                <w:b/>
                <w:bCs/>
                <w:sz w:val="22"/>
                <w:szCs w:val="22"/>
                <w:lang w:val="en-US" w:eastAsia="en-US" w:bidi="ar-SA"/>
              </w:rPr>
              <w:t>Tổng số nhu cầu kinh phí hỗ trợ</w:t>
            </w:r>
          </w:p>
        </w:tc>
      </w:tr>
      <w:tr w:rsidR="009A6D7B" w:rsidRPr="009A6D7B" w:rsidTr="009A6D7B">
        <w:trPr>
          <w:trHeight w:val="990"/>
        </w:trPr>
        <w:tc>
          <w:tcPr>
            <w:tcW w:w="632" w:type="dxa"/>
            <w:vMerge/>
            <w:tcBorders>
              <w:top w:val="single" w:sz="4" w:space="0" w:color="auto"/>
              <w:left w:val="single" w:sz="4" w:space="0" w:color="auto"/>
              <w:bottom w:val="single" w:sz="4" w:space="0" w:color="auto"/>
              <w:right w:val="single" w:sz="4" w:space="0" w:color="auto"/>
            </w:tcBorders>
            <w:vAlign w:val="center"/>
            <w:hideMark/>
          </w:tcPr>
          <w:p w:rsidR="009A6D7B" w:rsidRPr="009A6D7B" w:rsidRDefault="009A6D7B" w:rsidP="00C94CE0">
            <w:pPr>
              <w:widowControl/>
              <w:spacing w:before="120" w:line="264" w:lineRule="auto"/>
              <w:rPr>
                <w:rFonts w:ascii="Times New Roman" w:eastAsia="Times New Roman" w:hAnsi="Times New Roman" w:cs="Times New Roman"/>
                <w:b/>
                <w:bCs/>
                <w:sz w:val="22"/>
                <w:szCs w:val="22"/>
                <w:lang w:val="en-US" w:eastAsia="en-US" w:bidi="ar-SA"/>
              </w:rPr>
            </w:pPr>
          </w:p>
        </w:tc>
        <w:tc>
          <w:tcPr>
            <w:tcW w:w="2624" w:type="dxa"/>
            <w:vMerge/>
            <w:tcBorders>
              <w:top w:val="single" w:sz="4" w:space="0" w:color="auto"/>
              <w:left w:val="single" w:sz="4" w:space="0" w:color="auto"/>
              <w:bottom w:val="single" w:sz="4" w:space="0" w:color="auto"/>
              <w:right w:val="single" w:sz="4" w:space="0" w:color="auto"/>
            </w:tcBorders>
            <w:vAlign w:val="center"/>
            <w:hideMark/>
          </w:tcPr>
          <w:p w:rsidR="009A6D7B" w:rsidRPr="009A6D7B" w:rsidRDefault="009A6D7B" w:rsidP="00C94CE0">
            <w:pPr>
              <w:widowControl/>
              <w:spacing w:before="120" w:line="264" w:lineRule="auto"/>
              <w:rPr>
                <w:rFonts w:ascii="Times New Roman" w:eastAsia="Times New Roman" w:hAnsi="Times New Roman" w:cs="Times New Roman"/>
                <w:b/>
                <w:bCs/>
                <w:sz w:val="22"/>
                <w:szCs w:val="22"/>
                <w:lang w:val="en-US" w:eastAsia="en-US" w:bidi="ar-SA"/>
              </w:rPr>
            </w:pPr>
          </w:p>
        </w:tc>
        <w:tc>
          <w:tcPr>
            <w:tcW w:w="753" w:type="dxa"/>
            <w:vMerge/>
            <w:tcBorders>
              <w:top w:val="single" w:sz="4" w:space="0" w:color="auto"/>
              <w:left w:val="single" w:sz="4" w:space="0" w:color="auto"/>
              <w:bottom w:val="single" w:sz="4" w:space="0" w:color="auto"/>
              <w:right w:val="single" w:sz="4" w:space="0" w:color="auto"/>
            </w:tcBorders>
            <w:vAlign w:val="center"/>
            <w:hideMark/>
          </w:tcPr>
          <w:p w:rsidR="009A6D7B" w:rsidRPr="009A6D7B" w:rsidRDefault="009A6D7B" w:rsidP="00C94CE0">
            <w:pPr>
              <w:widowControl/>
              <w:spacing w:before="120" w:line="264" w:lineRule="auto"/>
              <w:rPr>
                <w:rFonts w:ascii="Times New Roman" w:eastAsia="Times New Roman" w:hAnsi="Times New Roman" w:cs="Times New Roman"/>
                <w:b/>
                <w:bCs/>
                <w:sz w:val="22"/>
                <w:szCs w:val="22"/>
                <w:lang w:val="en-US" w:eastAsia="en-US" w:bidi="ar-SA"/>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9A6D7B" w:rsidRPr="009A6D7B" w:rsidRDefault="009A6D7B" w:rsidP="00C94CE0">
            <w:pPr>
              <w:widowControl/>
              <w:spacing w:before="120" w:line="264" w:lineRule="auto"/>
              <w:rPr>
                <w:rFonts w:ascii="Times New Roman" w:eastAsia="Times New Roman" w:hAnsi="Times New Roman" w:cs="Times New Roman"/>
                <w:b/>
                <w:bCs/>
                <w:sz w:val="22"/>
                <w:szCs w:val="22"/>
                <w:lang w:val="en-US" w:eastAsia="en-US" w:bidi="ar-SA"/>
              </w:rPr>
            </w:pPr>
          </w:p>
        </w:tc>
        <w:tc>
          <w:tcPr>
            <w:tcW w:w="851"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center"/>
              <w:rPr>
                <w:rFonts w:ascii="Times New Roman" w:eastAsia="Times New Roman" w:hAnsi="Times New Roman" w:cs="Times New Roman"/>
                <w:b/>
                <w:bCs/>
                <w:sz w:val="22"/>
                <w:szCs w:val="22"/>
                <w:lang w:val="en-US" w:eastAsia="en-US" w:bidi="ar-SA"/>
              </w:rPr>
            </w:pPr>
            <w:r w:rsidRPr="009A6D7B">
              <w:rPr>
                <w:rFonts w:ascii="Times New Roman" w:eastAsia="Times New Roman" w:hAnsi="Times New Roman" w:cs="Times New Roman"/>
                <w:b/>
                <w:bCs/>
                <w:sz w:val="22"/>
                <w:szCs w:val="22"/>
                <w:lang w:val="en-US" w:eastAsia="en-US" w:bidi="ar-SA"/>
              </w:rPr>
              <w:t>Năm 2026</w:t>
            </w:r>
          </w:p>
        </w:tc>
        <w:tc>
          <w:tcPr>
            <w:tcW w:w="850"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center"/>
              <w:rPr>
                <w:rFonts w:ascii="Times New Roman" w:eastAsia="Times New Roman" w:hAnsi="Times New Roman" w:cs="Times New Roman"/>
                <w:b/>
                <w:bCs/>
                <w:sz w:val="22"/>
                <w:szCs w:val="22"/>
                <w:lang w:val="en-US" w:eastAsia="en-US" w:bidi="ar-SA"/>
              </w:rPr>
            </w:pPr>
            <w:r w:rsidRPr="009A6D7B">
              <w:rPr>
                <w:rFonts w:ascii="Times New Roman" w:eastAsia="Times New Roman" w:hAnsi="Times New Roman" w:cs="Times New Roman"/>
                <w:b/>
                <w:bCs/>
                <w:sz w:val="22"/>
                <w:szCs w:val="22"/>
                <w:lang w:val="en-US" w:eastAsia="en-US" w:bidi="ar-SA"/>
              </w:rPr>
              <w:t>Năm 2027</w:t>
            </w:r>
          </w:p>
        </w:tc>
        <w:tc>
          <w:tcPr>
            <w:tcW w:w="851"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center"/>
              <w:rPr>
                <w:rFonts w:ascii="Times New Roman" w:eastAsia="Times New Roman" w:hAnsi="Times New Roman" w:cs="Times New Roman"/>
                <w:b/>
                <w:bCs/>
                <w:sz w:val="22"/>
                <w:szCs w:val="22"/>
                <w:lang w:val="en-US" w:eastAsia="en-US" w:bidi="ar-SA"/>
              </w:rPr>
            </w:pPr>
            <w:r w:rsidRPr="009A6D7B">
              <w:rPr>
                <w:rFonts w:ascii="Times New Roman" w:eastAsia="Times New Roman" w:hAnsi="Times New Roman" w:cs="Times New Roman"/>
                <w:b/>
                <w:bCs/>
                <w:sz w:val="22"/>
                <w:szCs w:val="22"/>
                <w:lang w:val="en-US" w:eastAsia="en-US" w:bidi="ar-SA"/>
              </w:rPr>
              <w:t>Năm 2028</w:t>
            </w:r>
          </w:p>
        </w:tc>
        <w:tc>
          <w:tcPr>
            <w:tcW w:w="850"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center"/>
              <w:rPr>
                <w:rFonts w:ascii="Times New Roman" w:eastAsia="Times New Roman" w:hAnsi="Times New Roman" w:cs="Times New Roman"/>
                <w:b/>
                <w:bCs/>
                <w:sz w:val="22"/>
                <w:szCs w:val="22"/>
                <w:lang w:val="en-US" w:eastAsia="en-US" w:bidi="ar-SA"/>
              </w:rPr>
            </w:pPr>
            <w:r w:rsidRPr="009A6D7B">
              <w:rPr>
                <w:rFonts w:ascii="Times New Roman" w:eastAsia="Times New Roman" w:hAnsi="Times New Roman" w:cs="Times New Roman"/>
                <w:b/>
                <w:bCs/>
                <w:sz w:val="22"/>
                <w:szCs w:val="22"/>
                <w:lang w:val="en-US" w:eastAsia="en-US" w:bidi="ar-SA"/>
              </w:rPr>
              <w:t>Năm 2029</w:t>
            </w:r>
          </w:p>
        </w:tc>
        <w:tc>
          <w:tcPr>
            <w:tcW w:w="851"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center"/>
              <w:rPr>
                <w:rFonts w:ascii="Times New Roman" w:eastAsia="Times New Roman" w:hAnsi="Times New Roman" w:cs="Times New Roman"/>
                <w:b/>
                <w:bCs/>
                <w:sz w:val="22"/>
                <w:szCs w:val="22"/>
                <w:lang w:val="en-US" w:eastAsia="en-US" w:bidi="ar-SA"/>
              </w:rPr>
            </w:pPr>
            <w:r w:rsidRPr="009A6D7B">
              <w:rPr>
                <w:rFonts w:ascii="Times New Roman" w:eastAsia="Times New Roman" w:hAnsi="Times New Roman" w:cs="Times New Roman"/>
                <w:b/>
                <w:bCs/>
                <w:sz w:val="22"/>
                <w:szCs w:val="22"/>
                <w:lang w:val="en-US" w:eastAsia="en-US" w:bidi="ar-SA"/>
              </w:rPr>
              <w:t>Năm 2030</w:t>
            </w:r>
          </w:p>
        </w:tc>
      </w:tr>
      <w:tr w:rsidR="009A6D7B" w:rsidRPr="009A6D7B" w:rsidTr="009A6D7B">
        <w:trPr>
          <w:trHeight w:val="540"/>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center"/>
              <w:rPr>
                <w:rFonts w:ascii="Times New Roman" w:eastAsia="Times New Roman" w:hAnsi="Times New Roman" w:cs="Times New Roman"/>
                <w:sz w:val="22"/>
                <w:szCs w:val="22"/>
                <w:lang w:val="en-US" w:eastAsia="en-US" w:bidi="ar-SA"/>
              </w:rPr>
            </w:pPr>
            <w:r w:rsidRPr="009A6D7B">
              <w:rPr>
                <w:rFonts w:ascii="Times New Roman" w:eastAsia="Times New Roman" w:hAnsi="Times New Roman" w:cs="Times New Roman"/>
                <w:sz w:val="22"/>
                <w:szCs w:val="22"/>
                <w:lang w:val="en-US" w:eastAsia="en-US" w:bidi="ar-SA"/>
              </w:rPr>
              <w:t>1</w:t>
            </w:r>
          </w:p>
        </w:tc>
        <w:tc>
          <w:tcPr>
            <w:tcW w:w="2624"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rPr>
                <w:rFonts w:ascii="Times New Roman" w:eastAsia="Times New Roman" w:hAnsi="Times New Roman" w:cs="Times New Roman"/>
                <w:sz w:val="22"/>
                <w:szCs w:val="22"/>
                <w:lang w:val="en-US" w:eastAsia="en-US" w:bidi="ar-SA"/>
              </w:rPr>
            </w:pPr>
            <w:r w:rsidRPr="009A6D7B">
              <w:rPr>
                <w:rFonts w:ascii="Times New Roman" w:eastAsia="Times New Roman" w:hAnsi="Times New Roman" w:cs="Times New Roman"/>
                <w:sz w:val="22"/>
                <w:szCs w:val="22"/>
                <w:lang w:val="en-US" w:eastAsia="en-US" w:bidi="ar-SA"/>
              </w:rPr>
              <w:t>Cận nghèo</w:t>
            </w:r>
          </w:p>
        </w:tc>
        <w:tc>
          <w:tcPr>
            <w:tcW w:w="753"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center"/>
              <w:rPr>
                <w:rFonts w:ascii="Times New Roman" w:eastAsia="Times New Roman" w:hAnsi="Times New Roman" w:cs="Times New Roman"/>
                <w:sz w:val="22"/>
                <w:szCs w:val="22"/>
                <w:lang w:val="en-US" w:eastAsia="en-US" w:bidi="ar-SA"/>
              </w:rPr>
            </w:pPr>
            <w:r w:rsidRPr="009A6D7B">
              <w:rPr>
                <w:rFonts w:ascii="Times New Roman" w:eastAsia="Times New Roman" w:hAnsi="Times New Roman" w:cs="Times New Roman"/>
                <w:sz w:val="22"/>
                <w:szCs w:val="22"/>
                <w:lang w:val="en-US" w:eastAsia="en-US" w:bidi="ar-SA"/>
              </w:rPr>
              <w:t>30%</w:t>
            </w:r>
          </w:p>
        </w:tc>
        <w:tc>
          <w:tcPr>
            <w:tcW w:w="850"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right"/>
              <w:rPr>
                <w:rFonts w:ascii="Times New Roman" w:eastAsia="Times New Roman" w:hAnsi="Times New Roman" w:cs="Times New Roman"/>
                <w:sz w:val="22"/>
                <w:szCs w:val="22"/>
                <w:lang w:val="en-US" w:eastAsia="en-US" w:bidi="ar-SA"/>
              </w:rPr>
            </w:pPr>
            <w:r w:rsidRPr="009A6D7B">
              <w:rPr>
                <w:rFonts w:ascii="Times New Roman" w:eastAsia="Times New Roman" w:hAnsi="Times New Roman" w:cs="Times New Roman"/>
                <w:sz w:val="22"/>
                <w:szCs w:val="22"/>
                <w:lang w:val="en-US" w:eastAsia="en-US" w:bidi="ar-SA"/>
              </w:rPr>
              <w:t>40.421</w:t>
            </w:r>
          </w:p>
        </w:tc>
        <w:tc>
          <w:tcPr>
            <w:tcW w:w="851"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right"/>
              <w:rPr>
                <w:rFonts w:ascii="Times New Roman" w:eastAsia="Times New Roman" w:hAnsi="Times New Roman" w:cs="Times New Roman"/>
                <w:sz w:val="22"/>
                <w:szCs w:val="22"/>
                <w:lang w:val="en-US" w:eastAsia="en-US" w:bidi="ar-SA"/>
              </w:rPr>
            </w:pPr>
            <w:r w:rsidRPr="009A6D7B">
              <w:rPr>
                <w:rFonts w:ascii="Times New Roman" w:eastAsia="Times New Roman" w:hAnsi="Times New Roman" w:cs="Times New Roman"/>
                <w:sz w:val="22"/>
                <w:szCs w:val="22"/>
                <w:lang w:val="en-US" w:eastAsia="en-US" w:bidi="ar-SA"/>
              </w:rPr>
              <w:t>15.323</w:t>
            </w:r>
          </w:p>
        </w:tc>
        <w:tc>
          <w:tcPr>
            <w:tcW w:w="850"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right"/>
              <w:rPr>
                <w:rFonts w:ascii="Times New Roman" w:eastAsia="Times New Roman" w:hAnsi="Times New Roman" w:cs="Times New Roman"/>
                <w:sz w:val="22"/>
                <w:szCs w:val="22"/>
                <w:lang w:val="en-US" w:eastAsia="en-US" w:bidi="ar-SA"/>
              </w:rPr>
            </w:pPr>
            <w:r w:rsidRPr="009A6D7B">
              <w:rPr>
                <w:rFonts w:ascii="Times New Roman" w:eastAsia="Times New Roman" w:hAnsi="Times New Roman" w:cs="Times New Roman"/>
                <w:sz w:val="22"/>
                <w:szCs w:val="22"/>
                <w:lang w:val="en-US" w:eastAsia="en-US" w:bidi="ar-SA"/>
              </w:rPr>
              <w:t>15.323</w:t>
            </w:r>
          </w:p>
        </w:tc>
        <w:tc>
          <w:tcPr>
            <w:tcW w:w="851"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right"/>
              <w:rPr>
                <w:rFonts w:ascii="Times New Roman" w:eastAsia="Times New Roman" w:hAnsi="Times New Roman" w:cs="Times New Roman"/>
                <w:sz w:val="22"/>
                <w:szCs w:val="22"/>
                <w:lang w:val="en-US" w:eastAsia="en-US" w:bidi="ar-SA"/>
              </w:rPr>
            </w:pPr>
            <w:r w:rsidRPr="009A6D7B">
              <w:rPr>
                <w:rFonts w:ascii="Times New Roman" w:eastAsia="Times New Roman" w:hAnsi="Times New Roman" w:cs="Times New Roman"/>
                <w:sz w:val="22"/>
                <w:szCs w:val="22"/>
                <w:lang w:val="en-US" w:eastAsia="en-US" w:bidi="ar-SA"/>
              </w:rPr>
              <w:t>15.323</w:t>
            </w:r>
          </w:p>
        </w:tc>
        <w:tc>
          <w:tcPr>
            <w:tcW w:w="850"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right"/>
              <w:rPr>
                <w:rFonts w:ascii="Times New Roman" w:eastAsia="Times New Roman" w:hAnsi="Times New Roman" w:cs="Times New Roman"/>
                <w:sz w:val="22"/>
                <w:szCs w:val="22"/>
                <w:lang w:val="en-US" w:eastAsia="en-US" w:bidi="ar-SA"/>
              </w:rPr>
            </w:pPr>
            <w:r w:rsidRPr="009A6D7B">
              <w:rPr>
                <w:rFonts w:ascii="Times New Roman" w:eastAsia="Times New Roman" w:hAnsi="Times New Roman" w:cs="Times New Roman"/>
                <w:sz w:val="22"/>
                <w:szCs w:val="22"/>
                <w:lang w:val="en-US" w:eastAsia="en-US" w:bidi="ar-SA"/>
              </w:rPr>
              <w:t>15.323</w:t>
            </w:r>
          </w:p>
        </w:tc>
        <w:tc>
          <w:tcPr>
            <w:tcW w:w="851"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right"/>
              <w:rPr>
                <w:rFonts w:ascii="Times New Roman" w:eastAsia="Times New Roman" w:hAnsi="Times New Roman" w:cs="Times New Roman"/>
                <w:sz w:val="22"/>
                <w:szCs w:val="22"/>
                <w:lang w:val="en-US" w:eastAsia="en-US" w:bidi="ar-SA"/>
              </w:rPr>
            </w:pPr>
            <w:r w:rsidRPr="009A6D7B">
              <w:rPr>
                <w:rFonts w:ascii="Times New Roman" w:eastAsia="Times New Roman" w:hAnsi="Times New Roman" w:cs="Times New Roman"/>
                <w:sz w:val="22"/>
                <w:szCs w:val="22"/>
                <w:lang w:val="en-US" w:eastAsia="en-US" w:bidi="ar-SA"/>
              </w:rPr>
              <w:t>15.323</w:t>
            </w:r>
          </w:p>
        </w:tc>
      </w:tr>
      <w:tr w:rsidR="009A6D7B" w:rsidRPr="009A6D7B" w:rsidTr="009A6D7B">
        <w:trPr>
          <w:trHeight w:val="900"/>
        </w:trPr>
        <w:tc>
          <w:tcPr>
            <w:tcW w:w="632" w:type="dxa"/>
            <w:tcBorders>
              <w:top w:val="nil"/>
              <w:left w:val="single" w:sz="4" w:space="0" w:color="auto"/>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center"/>
              <w:rPr>
                <w:rFonts w:ascii="Times New Roman" w:eastAsia="Times New Roman" w:hAnsi="Times New Roman" w:cs="Times New Roman"/>
                <w:sz w:val="22"/>
                <w:szCs w:val="22"/>
                <w:lang w:val="en-US" w:eastAsia="en-US" w:bidi="ar-SA"/>
              </w:rPr>
            </w:pPr>
            <w:r w:rsidRPr="009A6D7B">
              <w:rPr>
                <w:rFonts w:ascii="Times New Roman" w:eastAsia="Times New Roman" w:hAnsi="Times New Roman" w:cs="Times New Roman"/>
                <w:sz w:val="22"/>
                <w:szCs w:val="22"/>
                <w:lang w:val="en-US" w:eastAsia="en-US" w:bidi="ar-SA"/>
              </w:rPr>
              <w:t>2</w:t>
            </w:r>
          </w:p>
        </w:tc>
        <w:tc>
          <w:tcPr>
            <w:tcW w:w="2624" w:type="dxa"/>
            <w:tcBorders>
              <w:top w:val="nil"/>
              <w:left w:val="nil"/>
              <w:bottom w:val="single" w:sz="4" w:space="0" w:color="auto"/>
              <w:right w:val="single" w:sz="4" w:space="0" w:color="auto"/>
            </w:tcBorders>
            <w:shd w:val="clear" w:color="000000" w:fill="FFFFFF"/>
            <w:vAlign w:val="center"/>
            <w:hideMark/>
          </w:tcPr>
          <w:p w:rsidR="009A6D7B" w:rsidRPr="009A6D7B" w:rsidRDefault="009A6D7B" w:rsidP="00C94CE0">
            <w:pPr>
              <w:widowControl/>
              <w:spacing w:before="120" w:line="264" w:lineRule="auto"/>
              <w:rPr>
                <w:rFonts w:ascii="Times New Roman" w:eastAsia="Times New Roman" w:hAnsi="Times New Roman" w:cs="Times New Roman"/>
                <w:color w:val="auto"/>
                <w:sz w:val="22"/>
                <w:szCs w:val="22"/>
                <w:lang w:val="en-US" w:eastAsia="en-US" w:bidi="ar-SA"/>
              </w:rPr>
            </w:pPr>
            <w:r w:rsidRPr="009A6D7B">
              <w:rPr>
                <w:rFonts w:ascii="Times New Roman" w:eastAsia="Times New Roman" w:hAnsi="Times New Roman" w:cs="Times New Roman"/>
                <w:color w:val="auto"/>
                <w:sz w:val="22"/>
                <w:szCs w:val="22"/>
                <w:lang w:val="en-US" w:eastAsia="en-US" w:bidi="ar-SA"/>
              </w:rPr>
              <w:t xml:space="preserve">Cựu thanh niên xung phong sau năm 1975 tham </w:t>
            </w:r>
            <w:r w:rsidRPr="009A6D7B">
              <w:rPr>
                <w:rFonts w:ascii="Times New Roman" w:eastAsia="Times New Roman" w:hAnsi="Times New Roman" w:cs="Times New Roman"/>
                <w:color w:val="auto"/>
                <w:sz w:val="22"/>
                <w:szCs w:val="22"/>
                <w:lang w:val="en-US" w:eastAsia="en-US" w:bidi="ar-SA"/>
              </w:rPr>
              <w:lastRenderedPageBreak/>
              <w:t>gia khắc phục hậu quả chiến tranh, xây dựng kinh tế</w:t>
            </w:r>
          </w:p>
        </w:tc>
        <w:tc>
          <w:tcPr>
            <w:tcW w:w="753"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center"/>
              <w:rPr>
                <w:rFonts w:ascii="Times New Roman" w:eastAsia="Times New Roman" w:hAnsi="Times New Roman" w:cs="Times New Roman"/>
                <w:sz w:val="22"/>
                <w:szCs w:val="22"/>
                <w:lang w:val="en-US" w:eastAsia="en-US" w:bidi="ar-SA"/>
              </w:rPr>
            </w:pPr>
            <w:r w:rsidRPr="009A6D7B">
              <w:rPr>
                <w:rFonts w:ascii="Times New Roman" w:eastAsia="Times New Roman" w:hAnsi="Times New Roman" w:cs="Times New Roman"/>
                <w:sz w:val="22"/>
                <w:szCs w:val="22"/>
                <w:lang w:val="en-US" w:eastAsia="en-US" w:bidi="ar-SA"/>
              </w:rPr>
              <w:lastRenderedPageBreak/>
              <w:t>50%</w:t>
            </w:r>
          </w:p>
        </w:tc>
        <w:tc>
          <w:tcPr>
            <w:tcW w:w="850"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right"/>
              <w:rPr>
                <w:rFonts w:ascii="Times New Roman" w:eastAsia="Times New Roman" w:hAnsi="Times New Roman" w:cs="Times New Roman"/>
                <w:sz w:val="22"/>
                <w:szCs w:val="22"/>
                <w:lang w:val="en-US" w:eastAsia="en-US" w:bidi="ar-SA"/>
              </w:rPr>
            </w:pPr>
            <w:r w:rsidRPr="009A6D7B">
              <w:rPr>
                <w:rFonts w:ascii="Times New Roman" w:eastAsia="Times New Roman" w:hAnsi="Times New Roman" w:cs="Times New Roman"/>
                <w:sz w:val="22"/>
                <w:szCs w:val="22"/>
                <w:lang w:val="en-US" w:eastAsia="en-US" w:bidi="ar-SA"/>
              </w:rPr>
              <w:t>5.000</w:t>
            </w:r>
          </w:p>
        </w:tc>
        <w:tc>
          <w:tcPr>
            <w:tcW w:w="851"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right"/>
              <w:rPr>
                <w:rFonts w:ascii="Times New Roman" w:eastAsia="Times New Roman" w:hAnsi="Times New Roman" w:cs="Times New Roman"/>
                <w:sz w:val="22"/>
                <w:szCs w:val="22"/>
                <w:lang w:val="en-US" w:eastAsia="en-US" w:bidi="ar-SA"/>
              </w:rPr>
            </w:pPr>
            <w:r w:rsidRPr="009A6D7B">
              <w:rPr>
                <w:rFonts w:ascii="Times New Roman" w:eastAsia="Times New Roman" w:hAnsi="Times New Roman" w:cs="Times New Roman"/>
                <w:sz w:val="22"/>
                <w:szCs w:val="22"/>
                <w:lang w:val="en-US" w:eastAsia="en-US" w:bidi="ar-SA"/>
              </w:rPr>
              <w:t>3.159</w:t>
            </w:r>
          </w:p>
        </w:tc>
        <w:tc>
          <w:tcPr>
            <w:tcW w:w="850"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right"/>
              <w:rPr>
                <w:rFonts w:ascii="Times New Roman" w:eastAsia="Times New Roman" w:hAnsi="Times New Roman" w:cs="Times New Roman"/>
                <w:sz w:val="22"/>
                <w:szCs w:val="22"/>
                <w:lang w:val="en-US" w:eastAsia="en-US" w:bidi="ar-SA"/>
              </w:rPr>
            </w:pPr>
            <w:r w:rsidRPr="009A6D7B">
              <w:rPr>
                <w:rFonts w:ascii="Times New Roman" w:eastAsia="Times New Roman" w:hAnsi="Times New Roman" w:cs="Times New Roman"/>
                <w:sz w:val="22"/>
                <w:szCs w:val="22"/>
                <w:lang w:val="en-US" w:eastAsia="en-US" w:bidi="ar-SA"/>
              </w:rPr>
              <w:t>3.159</w:t>
            </w:r>
          </w:p>
        </w:tc>
        <w:tc>
          <w:tcPr>
            <w:tcW w:w="851"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right"/>
              <w:rPr>
                <w:rFonts w:ascii="Times New Roman" w:eastAsia="Times New Roman" w:hAnsi="Times New Roman" w:cs="Times New Roman"/>
                <w:sz w:val="22"/>
                <w:szCs w:val="22"/>
                <w:lang w:val="en-US" w:eastAsia="en-US" w:bidi="ar-SA"/>
              </w:rPr>
            </w:pPr>
            <w:r w:rsidRPr="009A6D7B">
              <w:rPr>
                <w:rFonts w:ascii="Times New Roman" w:eastAsia="Times New Roman" w:hAnsi="Times New Roman" w:cs="Times New Roman"/>
                <w:sz w:val="22"/>
                <w:szCs w:val="22"/>
                <w:lang w:val="en-US" w:eastAsia="en-US" w:bidi="ar-SA"/>
              </w:rPr>
              <w:t>3.159</w:t>
            </w:r>
          </w:p>
        </w:tc>
        <w:tc>
          <w:tcPr>
            <w:tcW w:w="850"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right"/>
              <w:rPr>
                <w:rFonts w:ascii="Times New Roman" w:eastAsia="Times New Roman" w:hAnsi="Times New Roman" w:cs="Times New Roman"/>
                <w:sz w:val="22"/>
                <w:szCs w:val="22"/>
                <w:lang w:val="en-US" w:eastAsia="en-US" w:bidi="ar-SA"/>
              </w:rPr>
            </w:pPr>
            <w:r w:rsidRPr="009A6D7B">
              <w:rPr>
                <w:rFonts w:ascii="Times New Roman" w:eastAsia="Times New Roman" w:hAnsi="Times New Roman" w:cs="Times New Roman"/>
                <w:sz w:val="22"/>
                <w:szCs w:val="22"/>
                <w:lang w:val="en-US" w:eastAsia="en-US" w:bidi="ar-SA"/>
              </w:rPr>
              <w:t>3.159</w:t>
            </w:r>
          </w:p>
        </w:tc>
        <w:tc>
          <w:tcPr>
            <w:tcW w:w="851"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right"/>
              <w:rPr>
                <w:rFonts w:ascii="Times New Roman" w:eastAsia="Times New Roman" w:hAnsi="Times New Roman" w:cs="Times New Roman"/>
                <w:sz w:val="22"/>
                <w:szCs w:val="22"/>
                <w:lang w:val="en-US" w:eastAsia="en-US" w:bidi="ar-SA"/>
              </w:rPr>
            </w:pPr>
            <w:r w:rsidRPr="009A6D7B">
              <w:rPr>
                <w:rFonts w:ascii="Times New Roman" w:eastAsia="Times New Roman" w:hAnsi="Times New Roman" w:cs="Times New Roman"/>
                <w:sz w:val="22"/>
                <w:szCs w:val="22"/>
                <w:lang w:val="en-US" w:eastAsia="en-US" w:bidi="ar-SA"/>
              </w:rPr>
              <w:t>3.159</w:t>
            </w:r>
          </w:p>
        </w:tc>
      </w:tr>
      <w:tr w:rsidR="009A6D7B" w:rsidRPr="009A6D7B" w:rsidTr="009A6D7B">
        <w:trPr>
          <w:trHeight w:val="600"/>
        </w:trPr>
        <w:tc>
          <w:tcPr>
            <w:tcW w:w="400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center"/>
              <w:rPr>
                <w:rFonts w:ascii="Times New Roman" w:eastAsia="Times New Roman" w:hAnsi="Times New Roman" w:cs="Times New Roman"/>
                <w:b/>
                <w:bCs/>
                <w:sz w:val="22"/>
                <w:szCs w:val="22"/>
                <w:lang w:val="en-US" w:eastAsia="en-US" w:bidi="ar-SA"/>
              </w:rPr>
            </w:pPr>
            <w:r w:rsidRPr="009A6D7B">
              <w:rPr>
                <w:rFonts w:ascii="Times New Roman" w:eastAsia="Times New Roman" w:hAnsi="Times New Roman" w:cs="Times New Roman"/>
                <w:b/>
                <w:bCs/>
                <w:sz w:val="22"/>
                <w:szCs w:val="22"/>
                <w:lang w:val="en-US" w:eastAsia="en-US" w:bidi="ar-SA"/>
              </w:rPr>
              <w:lastRenderedPageBreak/>
              <w:t>TỔNG CỘNG</w:t>
            </w:r>
          </w:p>
        </w:tc>
        <w:tc>
          <w:tcPr>
            <w:tcW w:w="850"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right"/>
              <w:rPr>
                <w:rFonts w:ascii="Times New Roman" w:eastAsia="Times New Roman" w:hAnsi="Times New Roman" w:cs="Times New Roman"/>
                <w:b/>
                <w:bCs/>
                <w:sz w:val="22"/>
                <w:szCs w:val="22"/>
                <w:lang w:val="en-US" w:eastAsia="en-US" w:bidi="ar-SA"/>
              </w:rPr>
            </w:pPr>
            <w:r w:rsidRPr="009A6D7B">
              <w:rPr>
                <w:rFonts w:ascii="Times New Roman" w:eastAsia="Times New Roman" w:hAnsi="Times New Roman" w:cs="Times New Roman"/>
                <w:b/>
                <w:bCs/>
                <w:sz w:val="22"/>
                <w:szCs w:val="22"/>
                <w:lang w:val="en-US" w:eastAsia="en-US" w:bidi="ar-SA"/>
              </w:rPr>
              <w:t>45.421</w:t>
            </w:r>
          </w:p>
        </w:tc>
        <w:tc>
          <w:tcPr>
            <w:tcW w:w="851"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right"/>
              <w:rPr>
                <w:rFonts w:ascii="Times New Roman" w:eastAsia="Times New Roman" w:hAnsi="Times New Roman" w:cs="Times New Roman"/>
                <w:b/>
                <w:bCs/>
                <w:sz w:val="22"/>
                <w:szCs w:val="22"/>
                <w:lang w:val="en-US" w:eastAsia="en-US" w:bidi="ar-SA"/>
              </w:rPr>
            </w:pPr>
            <w:r w:rsidRPr="009A6D7B">
              <w:rPr>
                <w:rFonts w:ascii="Times New Roman" w:eastAsia="Times New Roman" w:hAnsi="Times New Roman" w:cs="Times New Roman"/>
                <w:b/>
                <w:bCs/>
                <w:sz w:val="22"/>
                <w:szCs w:val="22"/>
                <w:lang w:val="en-US" w:eastAsia="en-US" w:bidi="ar-SA"/>
              </w:rPr>
              <w:t>18.482</w:t>
            </w:r>
          </w:p>
        </w:tc>
        <w:tc>
          <w:tcPr>
            <w:tcW w:w="850"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right"/>
              <w:rPr>
                <w:rFonts w:ascii="Times New Roman" w:eastAsia="Times New Roman" w:hAnsi="Times New Roman" w:cs="Times New Roman"/>
                <w:b/>
                <w:bCs/>
                <w:sz w:val="22"/>
                <w:szCs w:val="22"/>
                <w:lang w:val="en-US" w:eastAsia="en-US" w:bidi="ar-SA"/>
              </w:rPr>
            </w:pPr>
            <w:r w:rsidRPr="009A6D7B">
              <w:rPr>
                <w:rFonts w:ascii="Times New Roman" w:eastAsia="Times New Roman" w:hAnsi="Times New Roman" w:cs="Times New Roman"/>
                <w:b/>
                <w:bCs/>
                <w:sz w:val="22"/>
                <w:szCs w:val="22"/>
                <w:lang w:val="en-US" w:eastAsia="en-US" w:bidi="ar-SA"/>
              </w:rPr>
              <w:t>18.482</w:t>
            </w:r>
          </w:p>
        </w:tc>
        <w:tc>
          <w:tcPr>
            <w:tcW w:w="851"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right"/>
              <w:rPr>
                <w:rFonts w:ascii="Times New Roman" w:eastAsia="Times New Roman" w:hAnsi="Times New Roman" w:cs="Times New Roman"/>
                <w:b/>
                <w:bCs/>
                <w:sz w:val="22"/>
                <w:szCs w:val="22"/>
                <w:lang w:val="en-US" w:eastAsia="en-US" w:bidi="ar-SA"/>
              </w:rPr>
            </w:pPr>
            <w:r w:rsidRPr="009A6D7B">
              <w:rPr>
                <w:rFonts w:ascii="Times New Roman" w:eastAsia="Times New Roman" w:hAnsi="Times New Roman" w:cs="Times New Roman"/>
                <w:b/>
                <w:bCs/>
                <w:sz w:val="22"/>
                <w:szCs w:val="22"/>
                <w:lang w:val="en-US" w:eastAsia="en-US" w:bidi="ar-SA"/>
              </w:rPr>
              <w:t>18.482</w:t>
            </w:r>
          </w:p>
        </w:tc>
        <w:tc>
          <w:tcPr>
            <w:tcW w:w="850"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right"/>
              <w:rPr>
                <w:rFonts w:ascii="Times New Roman" w:eastAsia="Times New Roman" w:hAnsi="Times New Roman" w:cs="Times New Roman"/>
                <w:b/>
                <w:bCs/>
                <w:sz w:val="22"/>
                <w:szCs w:val="22"/>
                <w:lang w:val="en-US" w:eastAsia="en-US" w:bidi="ar-SA"/>
              </w:rPr>
            </w:pPr>
            <w:r w:rsidRPr="009A6D7B">
              <w:rPr>
                <w:rFonts w:ascii="Times New Roman" w:eastAsia="Times New Roman" w:hAnsi="Times New Roman" w:cs="Times New Roman"/>
                <w:b/>
                <w:bCs/>
                <w:sz w:val="22"/>
                <w:szCs w:val="22"/>
                <w:lang w:val="en-US" w:eastAsia="en-US" w:bidi="ar-SA"/>
              </w:rPr>
              <w:t>18.482</w:t>
            </w:r>
          </w:p>
        </w:tc>
        <w:tc>
          <w:tcPr>
            <w:tcW w:w="851" w:type="dxa"/>
            <w:tcBorders>
              <w:top w:val="nil"/>
              <w:left w:val="nil"/>
              <w:bottom w:val="single" w:sz="4" w:space="0" w:color="auto"/>
              <w:right w:val="single" w:sz="4" w:space="0" w:color="auto"/>
            </w:tcBorders>
            <w:shd w:val="clear" w:color="auto" w:fill="auto"/>
            <w:vAlign w:val="center"/>
            <w:hideMark/>
          </w:tcPr>
          <w:p w:rsidR="009A6D7B" w:rsidRPr="009A6D7B" w:rsidRDefault="009A6D7B" w:rsidP="00C94CE0">
            <w:pPr>
              <w:widowControl/>
              <w:spacing w:before="120" w:line="264" w:lineRule="auto"/>
              <w:jc w:val="right"/>
              <w:rPr>
                <w:rFonts w:ascii="Times New Roman" w:eastAsia="Times New Roman" w:hAnsi="Times New Roman" w:cs="Times New Roman"/>
                <w:b/>
                <w:bCs/>
                <w:sz w:val="22"/>
                <w:szCs w:val="22"/>
                <w:lang w:val="en-US" w:eastAsia="en-US" w:bidi="ar-SA"/>
              </w:rPr>
            </w:pPr>
            <w:r w:rsidRPr="009A6D7B">
              <w:rPr>
                <w:rFonts w:ascii="Times New Roman" w:eastAsia="Times New Roman" w:hAnsi="Times New Roman" w:cs="Times New Roman"/>
                <w:b/>
                <w:bCs/>
                <w:sz w:val="22"/>
                <w:szCs w:val="22"/>
                <w:lang w:val="en-US" w:eastAsia="en-US" w:bidi="ar-SA"/>
              </w:rPr>
              <w:t>18.482</w:t>
            </w:r>
          </w:p>
        </w:tc>
      </w:tr>
    </w:tbl>
    <w:p w:rsidR="00C94CE0" w:rsidRPr="00BA04CF" w:rsidRDefault="00C94CE0" w:rsidP="00C94CE0">
      <w:pPr>
        <w:pStyle w:val="NormalWeb"/>
        <w:shd w:val="clear" w:color="auto" w:fill="FFFFFF"/>
        <w:spacing w:before="120" w:beforeAutospacing="0" w:after="0" w:afterAutospacing="0" w:line="264" w:lineRule="auto"/>
        <w:ind w:firstLine="720"/>
        <w:jc w:val="both"/>
        <w:rPr>
          <w:sz w:val="28"/>
          <w:szCs w:val="28"/>
          <w:shd w:val="clear" w:color="auto" w:fill="FFFFFF"/>
        </w:rPr>
      </w:pPr>
      <w:r w:rsidRPr="00C94CE0">
        <w:rPr>
          <w:b/>
          <w:sz w:val="28"/>
          <w:szCs w:val="28"/>
          <w:shd w:val="clear" w:color="auto" w:fill="FFFFFF"/>
        </w:rPr>
        <w:t>7. Thời gian trình thông qua:</w:t>
      </w:r>
      <w:r w:rsidRPr="00BA04CF">
        <w:rPr>
          <w:sz w:val="28"/>
          <w:szCs w:val="28"/>
          <w:shd w:val="clear" w:color="auto" w:fill="FFFFFF"/>
        </w:rPr>
        <w:t xml:space="preserve"> Kỳ họp </w:t>
      </w:r>
      <w:r>
        <w:rPr>
          <w:sz w:val="28"/>
          <w:szCs w:val="28"/>
          <w:shd w:val="clear" w:color="auto" w:fill="FFFFFF"/>
        </w:rPr>
        <w:t>thường lệ đầu năm 2026 HĐND tỉnh khoá VIII</w:t>
      </w:r>
      <w:r w:rsidR="009D388E">
        <w:rPr>
          <w:sz w:val="28"/>
          <w:szCs w:val="28"/>
          <w:shd w:val="clear" w:color="auto" w:fill="FFFFFF"/>
        </w:rPr>
        <w:t>, nhiệm kỳ 2021-2026</w:t>
      </w:r>
      <w:r w:rsidRPr="00BA04CF">
        <w:rPr>
          <w:sz w:val="28"/>
          <w:szCs w:val="28"/>
          <w:shd w:val="clear" w:color="auto" w:fill="FFFFFF"/>
        </w:rPr>
        <w:t>.</w:t>
      </w:r>
    </w:p>
    <w:p w:rsidR="00C94CE0" w:rsidRDefault="00C94CE0" w:rsidP="00C94CE0">
      <w:pPr>
        <w:pStyle w:val="NormalWeb"/>
        <w:shd w:val="clear" w:color="auto" w:fill="FFFFFF"/>
        <w:spacing w:before="120" w:beforeAutospacing="0" w:after="0" w:afterAutospacing="0" w:line="264" w:lineRule="auto"/>
        <w:ind w:firstLine="720"/>
        <w:jc w:val="both"/>
        <w:rPr>
          <w:sz w:val="28"/>
          <w:szCs w:val="28"/>
          <w:lang w:val="pl-PL"/>
        </w:rPr>
      </w:pPr>
      <w:r w:rsidRPr="00BA04CF">
        <w:rPr>
          <w:sz w:val="28"/>
          <w:szCs w:val="28"/>
          <w:shd w:val="clear" w:color="auto" w:fill="FFFFFF"/>
        </w:rPr>
        <w:t xml:space="preserve">Trên đây là Tờ trình về dự thảo </w:t>
      </w:r>
      <w:r w:rsidRPr="00BA04CF">
        <w:rPr>
          <w:bCs/>
          <w:sz w:val="28"/>
          <w:szCs w:val="28"/>
        </w:rPr>
        <w:t xml:space="preserve">Nghị quyết </w:t>
      </w:r>
      <w:r w:rsidRPr="00BA04CF">
        <w:rPr>
          <w:sz w:val="28"/>
          <w:szCs w:val="28"/>
        </w:rPr>
        <w:t xml:space="preserve">quy định mức </w:t>
      </w:r>
      <w:r>
        <w:rPr>
          <w:sz w:val="28"/>
          <w:szCs w:val="28"/>
        </w:rPr>
        <w:t>hỗ trợ đóng bảo hiểm y tế cho một số nhóm đối tượng</w:t>
      </w:r>
      <w:r w:rsidRPr="00BA04CF">
        <w:rPr>
          <w:sz w:val="28"/>
          <w:szCs w:val="28"/>
          <w:lang w:val="pl-PL"/>
        </w:rPr>
        <w:t xml:space="preserve"> trên địa bàn tỉnh Quảng Trị</w:t>
      </w:r>
      <w:r>
        <w:rPr>
          <w:sz w:val="28"/>
          <w:szCs w:val="28"/>
          <w:lang w:val="pl-PL"/>
        </w:rPr>
        <w:t xml:space="preserve"> giai đoạn 2026-2030</w:t>
      </w:r>
      <w:r w:rsidRPr="00BA04CF">
        <w:rPr>
          <w:sz w:val="28"/>
          <w:szCs w:val="28"/>
          <w:lang w:val="pl-PL"/>
        </w:rPr>
        <w:t>.</w:t>
      </w:r>
      <w:r>
        <w:rPr>
          <w:sz w:val="28"/>
          <w:szCs w:val="28"/>
          <w:lang w:val="pl-PL"/>
        </w:rPr>
        <w:t xml:space="preserve">           </w:t>
      </w:r>
    </w:p>
    <w:p w:rsidR="00C94CE0" w:rsidRDefault="00C94CE0" w:rsidP="00C94CE0">
      <w:pPr>
        <w:pStyle w:val="NormalWeb"/>
        <w:shd w:val="clear" w:color="auto" w:fill="FFFFFF"/>
        <w:spacing w:before="80" w:beforeAutospacing="0" w:after="80" w:afterAutospacing="0"/>
        <w:ind w:firstLine="720"/>
        <w:jc w:val="both"/>
        <w:rPr>
          <w:i/>
          <w:sz w:val="28"/>
          <w:szCs w:val="28"/>
        </w:rPr>
      </w:pPr>
      <w:r>
        <w:rPr>
          <w:sz w:val="28"/>
          <w:szCs w:val="28"/>
          <w:lang w:val="pl-PL"/>
        </w:rPr>
        <w:t xml:space="preserve">      </w:t>
      </w:r>
      <w:r w:rsidRPr="00BA04CF">
        <w:rPr>
          <w:i/>
          <w:sz w:val="28"/>
          <w:szCs w:val="28"/>
        </w:rPr>
        <w:t xml:space="preserve"> (Xin gửi kèm: Dự thảo Nghị quyết và các tài liệu liên quan).</w:t>
      </w:r>
    </w:p>
    <w:p w:rsidR="00C94CE0" w:rsidRPr="00C94CE0" w:rsidRDefault="00C94CE0" w:rsidP="00C94CE0">
      <w:pPr>
        <w:pStyle w:val="NormalWeb"/>
        <w:shd w:val="clear" w:color="auto" w:fill="FFFFFF"/>
        <w:spacing w:before="80" w:beforeAutospacing="0" w:after="80" w:afterAutospacing="0"/>
        <w:ind w:firstLine="720"/>
        <w:jc w:val="both"/>
        <w:rPr>
          <w:i/>
          <w:sz w:val="18"/>
          <w:szCs w:val="18"/>
        </w:rPr>
      </w:pPr>
    </w:p>
    <w:tbl>
      <w:tblPr>
        <w:tblW w:w="9072" w:type="dxa"/>
        <w:tblInd w:w="108" w:type="dxa"/>
        <w:tblLook w:val="01E0" w:firstRow="1" w:lastRow="1" w:firstColumn="1" w:lastColumn="1" w:noHBand="0" w:noVBand="0"/>
      </w:tblPr>
      <w:tblGrid>
        <w:gridCol w:w="4644"/>
        <w:gridCol w:w="4428"/>
      </w:tblGrid>
      <w:tr w:rsidR="00E927C3" w:rsidRPr="00E927C3">
        <w:trPr>
          <w:trHeight w:val="253"/>
        </w:trPr>
        <w:tc>
          <w:tcPr>
            <w:tcW w:w="4644" w:type="dxa"/>
            <w:shd w:val="clear" w:color="auto" w:fill="auto"/>
          </w:tcPr>
          <w:p w:rsidR="00C932F3" w:rsidRPr="00E927C3" w:rsidRDefault="00C932F3">
            <w:pPr>
              <w:widowControl/>
              <w:ind w:left="-108"/>
              <w:rPr>
                <w:rFonts w:ascii="Times New Roman" w:eastAsia="Times New Roman" w:hAnsi="Times New Roman" w:cs="Times New Roman"/>
                <w:b/>
                <w:i/>
                <w:color w:val="auto"/>
                <w:sz w:val="28"/>
                <w:szCs w:val="22"/>
                <w:lang w:val="sv-SE" w:eastAsia="en-US" w:bidi="ar-SA"/>
              </w:rPr>
            </w:pPr>
          </w:p>
          <w:p w:rsidR="00C932F3" w:rsidRPr="00E927C3" w:rsidRDefault="00DC5DFE">
            <w:pPr>
              <w:widowControl/>
              <w:ind w:left="-108"/>
              <w:rPr>
                <w:rFonts w:ascii="Times New Roman" w:eastAsia="Times New Roman" w:hAnsi="Times New Roman" w:cs="Times New Roman"/>
                <w:b/>
                <w:i/>
                <w:color w:val="auto"/>
                <w:sz w:val="22"/>
                <w:szCs w:val="22"/>
                <w:lang w:val="sv-SE" w:eastAsia="en-US" w:bidi="ar-SA"/>
              </w:rPr>
            </w:pPr>
            <w:r w:rsidRPr="00E927C3">
              <w:rPr>
                <w:rFonts w:ascii="Times New Roman" w:eastAsia="Times New Roman" w:hAnsi="Times New Roman" w:cs="Times New Roman"/>
                <w:b/>
                <w:i/>
                <w:color w:val="auto"/>
                <w:sz w:val="22"/>
                <w:szCs w:val="22"/>
                <w:lang w:val="sv-SE" w:eastAsia="en-US" w:bidi="ar-SA"/>
              </w:rPr>
              <w:t>Nơi nhận:</w:t>
            </w:r>
          </w:p>
          <w:p w:rsidR="00C932F3" w:rsidRPr="00E927C3" w:rsidRDefault="00DC5DFE">
            <w:pPr>
              <w:widowControl/>
              <w:ind w:left="-108"/>
              <w:rPr>
                <w:rFonts w:ascii="Times New Roman" w:eastAsia="Times New Roman" w:hAnsi="Times New Roman" w:cs="Times New Roman"/>
                <w:color w:val="auto"/>
                <w:sz w:val="22"/>
                <w:szCs w:val="22"/>
                <w:lang w:val="sv-SE" w:eastAsia="en-US" w:bidi="ar-SA"/>
              </w:rPr>
            </w:pPr>
            <w:r w:rsidRPr="00E927C3">
              <w:rPr>
                <w:rFonts w:ascii="Times New Roman" w:eastAsia="Times New Roman" w:hAnsi="Times New Roman" w:cs="Times New Roman"/>
                <w:color w:val="auto"/>
                <w:sz w:val="22"/>
                <w:szCs w:val="22"/>
                <w:lang w:val="sv-SE" w:eastAsia="en-US" w:bidi="ar-SA"/>
              </w:rPr>
              <w:t>- Như trên;</w:t>
            </w:r>
            <w:r w:rsidRPr="00E927C3">
              <w:rPr>
                <w:rFonts w:ascii="Times New Roman" w:eastAsia="Times New Roman" w:hAnsi="Times New Roman" w:cs="Times New Roman"/>
                <w:color w:val="auto"/>
                <w:sz w:val="22"/>
                <w:szCs w:val="22"/>
                <w:lang w:val="sv-SE" w:eastAsia="en-US" w:bidi="ar-SA"/>
              </w:rPr>
              <w:tab/>
            </w:r>
          </w:p>
          <w:p w:rsidR="00C932F3" w:rsidRPr="00E927C3" w:rsidRDefault="00DC5DFE">
            <w:pPr>
              <w:widowControl/>
              <w:ind w:left="-108"/>
              <w:rPr>
                <w:rFonts w:ascii="Times New Roman" w:eastAsia="Times New Roman" w:hAnsi="Times New Roman" w:cs="Times New Roman"/>
                <w:color w:val="auto"/>
                <w:sz w:val="22"/>
                <w:szCs w:val="22"/>
                <w:lang w:val="sv-SE" w:eastAsia="en-US" w:bidi="ar-SA"/>
              </w:rPr>
            </w:pPr>
            <w:r w:rsidRPr="00E927C3">
              <w:rPr>
                <w:rFonts w:ascii="Times New Roman" w:eastAsia="Times New Roman" w:hAnsi="Times New Roman" w:cs="Times New Roman"/>
                <w:color w:val="auto"/>
                <w:sz w:val="22"/>
                <w:szCs w:val="22"/>
                <w:lang w:val="sv-SE" w:eastAsia="en-US" w:bidi="ar-SA"/>
              </w:rPr>
              <w:t>- Thường trực HĐND tỉnh;</w:t>
            </w:r>
          </w:p>
          <w:p w:rsidR="00C932F3" w:rsidRPr="00E927C3" w:rsidRDefault="00DC5DFE">
            <w:pPr>
              <w:widowControl/>
              <w:ind w:left="-108"/>
              <w:rPr>
                <w:rFonts w:ascii="Times New Roman" w:eastAsia="Times New Roman" w:hAnsi="Times New Roman" w:cs="Times New Roman"/>
                <w:color w:val="auto"/>
                <w:sz w:val="22"/>
                <w:szCs w:val="22"/>
                <w:lang w:val="sv-SE" w:eastAsia="en-US" w:bidi="ar-SA"/>
              </w:rPr>
            </w:pPr>
            <w:r w:rsidRPr="00E927C3">
              <w:rPr>
                <w:rFonts w:ascii="Times New Roman" w:eastAsia="Times New Roman" w:hAnsi="Times New Roman" w:cs="Times New Roman"/>
                <w:color w:val="auto"/>
                <w:sz w:val="22"/>
                <w:szCs w:val="22"/>
                <w:lang w:val="sv-SE" w:eastAsia="en-US" w:bidi="ar-SA"/>
              </w:rPr>
              <w:t>- Thường trực UBMTTQVN tỉnh;</w:t>
            </w:r>
          </w:p>
          <w:p w:rsidR="00C932F3" w:rsidRPr="00E927C3" w:rsidRDefault="00DC5DFE">
            <w:pPr>
              <w:widowControl/>
              <w:ind w:left="-108"/>
              <w:rPr>
                <w:rFonts w:ascii="Times New Roman" w:eastAsia="Times New Roman" w:hAnsi="Times New Roman" w:cs="Times New Roman"/>
                <w:color w:val="auto"/>
                <w:sz w:val="22"/>
                <w:szCs w:val="22"/>
                <w:lang w:val="sv-SE" w:eastAsia="en-US" w:bidi="ar-SA"/>
              </w:rPr>
            </w:pPr>
            <w:r w:rsidRPr="00E927C3">
              <w:rPr>
                <w:rFonts w:ascii="Times New Roman" w:eastAsia="Times New Roman" w:hAnsi="Times New Roman" w:cs="Times New Roman"/>
                <w:color w:val="auto"/>
                <w:sz w:val="22"/>
                <w:szCs w:val="22"/>
                <w:lang w:val="sv-SE" w:eastAsia="en-US" w:bidi="ar-SA"/>
              </w:rPr>
              <w:t>- Chủ tịch, các Phó Chủ tịch UBND tỉnh;</w:t>
            </w:r>
          </w:p>
          <w:p w:rsidR="00C932F3" w:rsidRPr="00E927C3" w:rsidRDefault="00DC5DFE">
            <w:pPr>
              <w:widowControl/>
              <w:ind w:left="-108"/>
              <w:rPr>
                <w:rFonts w:ascii="Times New Roman" w:eastAsia="Times New Roman" w:hAnsi="Times New Roman" w:cs="Times New Roman"/>
                <w:color w:val="auto"/>
                <w:sz w:val="22"/>
                <w:szCs w:val="22"/>
                <w:lang w:val="sv-SE" w:eastAsia="en-US" w:bidi="ar-SA"/>
              </w:rPr>
            </w:pPr>
            <w:r w:rsidRPr="00E927C3">
              <w:rPr>
                <w:rFonts w:ascii="Times New Roman" w:eastAsia="Times New Roman" w:hAnsi="Times New Roman" w:cs="Times New Roman"/>
                <w:color w:val="auto"/>
                <w:sz w:val="22"/>
                <w:szCs w:val="22"/>
                <w:lang w:val="sv-SE" w:eastAsia="en-US" w:bidi="ar-SA"/>
              </w:rPr>
              <w:t>- Đại biểu HĐND tỉnh;</w:t>
            </w:r>
          </w:p>
          <w:p w:rsidR="00C932F3" w:rsidRPr="00E927C3" w:rsidRDefault="00DC5DFE">
            <w:pPr>
              <w:widowControl/>
              <w:ind w:left="-108"/>
              <w:rPr>
                <w:rFonts w:ascii="Times New Roman" w:eastAsia="Times New Roman" w:hAnsi="Times New Roman" w:cs="Times New Roman"/>
                <w:color w:val="auto"/>
                <w:sz w:val="22"/>
                <w:szCs w:val="22"/>
                <w:lang w:val="sv-SE" w:eastAsia="en-US" w:bidi="ar-SA"/>
              </w:rPr>
            </w:pPr>
            <w:r w:rsidRPr="00E927C3">
              <w:rPr>
                <w:rFonts w:ascii="Times New Roman" w:eastAsia="Times New Roman" w:hAnsi="Times New Roman" w:cs="Times New Roman"/>
                <w:color w:val="auto"/>
                <w:sz w:val="22"/>
                <w:szCs w:val="22"/>
                <w:lang w:val="sv-SE" w:eastAsia="en-US" w:bidi="ar-SA"/>
              </w:rPr>
              <w:t>- Văn phòng: Tỉnh ủy, Đoàn ĐBQH tỉnh;</w:t>
            </w:r>
          </w:p>
          <w:p w:rsidR="00C932F3" w:rsidRPr="00E927C3" w:rsidRDefault="00DC5DFE">
            <w:pPr>
              <w:widowControl/>
              <w:ind w:left="-108"/>
              <w:rPr>
                <w:rFonts w:ascii="Times New Roman" w:eastAsia="Times New Roman" w:hAnsi="Times New Roman" w:cs="Times New Roman"/>
                <w:color w:val="auto"/>
                <w:sz w:val="22"/>
                <w:szCs w:val="22"/>
                <w:lang w:val="sv-SE" w:eastAsia="en-US" w:bidi="ar-SA"/>
              </w:rPr>
            </w:pPr>
            <w:r w:rsidRPr="00E927C3">
              <w:rPr>
                <w:rFonts w:ascii="Times New Roman" w:eastAsia="Times New Roman" w:hAnsi="Times New Roman" w:cs="Times New Roman"/>
                <w:color w:val="auto"/>
                <w:sz w:val="22"/>
                <w:szCs w:val="22"/>
                <w:lang w:val="sv-SE" w:eastAsia="en-US" w:bidi="ar-SA"/>
              </w:rPr>
              <w:t>- Ban: Kinh tế - Ngân sách, Pháp chế HĐND tỉnh;</w:t>
            </w:r>
          </w:p>
          <w:p w:rsidR="00C932F3" w:rsidRPr="00E927C3" w:rsidRDefault="00DC5DFE">
            <w:pPr>
              <w:widowControl/>
              <w:ind w:left="-108"/>
              <w:rPr>
                <w:rFonts w:ascii="Times New Roman" w:eastAsia="Times New Roman" w:hAnsi="Times New Roman" w:cs="Times New Roman"/>
                <w:color w:val="auto"/>
                <w:sz w:val="22"/>
                <w:szCs w:val="22"/>
                <w:lang w:val="sv-SE" w:eastAsia="en-US" w:bidi="ar-SA"/>
              </w:rPr>
            </w:pPr>
            <w:r w:rsidRPr="00E927C3">
              <w:rPr>
                <w:rFonts w:ascii="Times New Roman" w:eastAsia="Times New Roman" w:hAnsi="Times New Roman" w:cs="Times New Roman"/>
                <w:color w:val="auto"/>
                <w:sz w:val="22"/>
                <w:szCs w:val="22"/>
                <w:lang w:val="sv-SE" w:eastAsia="en-US" w:bidi="ar-SA"/>
              </w:rPr>
              <w:t>- Các Sở: Tài chính, Tư pháp;</w:t>
            </w:r>
          </w:p>
          <w:p w:rsidR="00C932F3" w:rsidRPr="00E927C3" w:rsidRDefault="00DC5DFE">
            <w:pPr>
              <w:widowControl/>
              <w:ind w:left="-108"/>
              <w:rPr>
                <w:rFonts w:ascii="Times New Roman" w:eastAsia="Times New Roman" w:hAnsi="Times New Roman" w:cs="Times New Roman"/>
                <w:color w:val="auto"/>
                <w:sz w:val="22"/>
                <w:szCs w:val="22"/>
                <w:lang w:val="sv-SE" w:eastAsia="en-US" w:bidi="ar-SA"/>
              </w:rPr>
            </w:pPr>
            <w:r w:rsidRPr="00E927C3">
              <w:rPr>
                <w:rFonts w:ascii="Times New Roman" w:eastAsia="Times New Roman" w:hAnsi="Times New Roman" w:cs="Times New Roman"/>
                <w:color w:val="auto"/>
                <w:sz w:val="22"/>
                <w:szCs w:val="22"/>
                <w:lang w:val="sv-SE" w:eastAsia="en-US" w:bidi="ar-SA"/>
              </w:rPr>
              <w:t>- Chánh Văn phòng, các Phó CVP UBND tỉnh;</w:t>
            </w:r>
          </w:p>
          <w:p w:rsidR="00C932F3" w:rsidRPr="00E927C3" w:rsidRDefault="001561AB">
            <w:pPr>
              <w:widowControl/>
              <w:ind w:left="-108"/>
              <w:rPr>
                <w:rFonts w:ascii="Times New Roman" w:eastAsia="Times New Roman" w:hAnsi="Times New Roman" w:cs="Times New Roman"/>
                <w:color w:val="auto"/>
                <w:sz w:val="26"/>
                <w:szCs w:val="20"/>
                <w:lang w:val="en-US" w:eastAsia="en-US" w:bidi="ar-SA"/>
              </w:rPr>
            </w:pPr>
            <w:r>
              <w:rPr>
                <w:rFonts w:ascii="Times New Roman" w:eastAsia="Times New Roman" w:hAnsi="Times New Roman" w:cs="Times New Roman"/>
                <w:color w:val="auto"/>
                <w:sz w:val="22"/>
                <w:szCs w:val="22"/>
                <w:lang w:val="en-US" w:eastAsia="en-US" w:bidi="ar-SA"/>
              </w:rPr>
              <w:t xml:space="preserve">- Lưu: VT, </w:t>
            </w:r>
            <w:r w:rsidR="00DC5DFE" w:rsidRPr="00E927C3">
              <w:rPr>
                <w:rFonts w:ascii="Times New Roman" w:eastAsia="Times New Roman" w:hAnsi="Times New Roman" w:cs="Times New Roman"/>
                <w:color w:val="auto"/>
                <w:sz w:val="22"/>
                <w:szCs w:val="22"/>
                <w:lang w:val="en-US" w:eastAsia="en-US" w:bidi="ar-SA"/>
              </w:rPr>
              <w:t>TH.</w:t>
            </w:r>
          </w:p>
        </w:tc>
        <w:tc>
          <w:tcPr>
            <w:tcW w:w="4428" w:type="dxa"/>
            <w:shd w:val="clear" w:color="auto" w:fill="auto"/>
          </w:tcPr>
          <w:p w:rsidR="001561AB" w:rsidRPr="00902529" w:rsidRDefault="001561AB" w:rsidP="001561AB">
            <w:pPr>
              <w:jc w:val="center"/>
              <w:rPr>
                <w:rFonts w:ascii="Times New Roman" w:hAnsi="Times New Roman"/>
                <w:b/>
                <w:bCs/>
                <w:sz w:val="27"/>
                <w:szCs w:val="27"/>
              </w:rPr>
            </w:pPr>
            <w:r w:rsidRPr="00902529">
              <w:rPr>
                <w:rFonts w:ascii="Times New Roman" w:hAnsi="Times New Roman"/>
                <w:b/>
                <w:bCs/>
                <w:sz w:val="27"/>
                <w:szCs w:val="27"/>
              </w:rPr>
              <w:t>TM. ỦY BAN NHÂN DÂN</w:t>
            </w:r>
          </w:p>
          <w:p w:rsidR="001561AB" w:rsidRPr="00902529" w:rsidRDefault="001561AB" w:rsidP="001561AB">
            <w:pPr>
              <w:jc w:val="center"/>
              <w:rPr>
                <w:rFonts w:ascii="Times New Roman" w:hAnsi="Times New Roman"/>
                <w:b/>
                <w:bCs/>
                <w:sz w:val="27"/>
                <w:szCs w:val="27"/>
              </w:rPr>
            </w:pPr>
            <w:r w:rsidRPr="00902529">
              <w:rPr>
                <w:rFonts w:ascii="Times New Roman" w:hAnsi="Times New Roman"/>
                <w:b/>
                <w:bCs/>
                <w:sz w:val="27"/>
                <w:szCs w:val="27"/>
              </w:rPr>
              <w:t>KT. CHỦ TỊCH</w:t>
            </w:r>
          </w:p>
          <w:p w:rsidR="001561AB" w:rsidRPr="00902529" w:rsidRDefault="001561AB" w:rsidP="001561AB">
            <w:pPr>
              <w:jc w:val="center"/>
              <w:rPr>
                <w:rFonts w:ascii="Times New Roman" w:hAnsi="Times New Roman"/>
                <w:b/>
                <w:bCs/>
                <w:sz w:val="27"/>
                <w:szCs w:val="27"/>
              </w:rPr>
            </w:pPr>
            <w:r w:rsidRPr="00902529">
              <w:rPr>
                <w:rFonts w:ascii="Times New Roman" w:hAnsi="Times New Roman"/>
                <w:b/>
                <w:bCs/>
                <w:sz w:val="27"/>
                <w:szCs w:val="27"/>
              </w:rPr>
              <w:t>PHÓ CHỦ TỊCH</w:t>
            </w:r>
          </w:p>
          <w:p w:rsidR="001561AB" w:rsidRDefault="001561AB" w:rsidP="001561AB">
            <w:pPr>
              <w:jc w:val="center"/>
              <w:rPr>
                <w:rFonts w:ascii="Times New Roman" w:hAnsi="Times New Roman"/>
                <w:b/>
                <w:sz w:val="28"/>
                <w:szCs w:val="28"/>
              </w:rPr>
            </w:pPr>
          </w:p>
          <w:p w:rsidR="001561AB" w:rsidRPr="00D5731F" w:rsidRDefault="001561AB" w:rsidP="001561AB">
            <w:pPr>
              <w:jc w:val="center"/>
              <w:rPr>
                <w:rFonts w:ascii="Times New Roman" w:hAnsi="Times New Roman"/>
                <w:b/>
                <w:sz w:val="34"/>
                <w:szCs w:val="28"/>
              </w:rPr>
            </w:pPr>
          </w:p>
          <w:p w:rsidR="001561AB" w:rsidRPr="00B62E0E" w:rsidRDefault="001561AB" w:rsidP="001561AB">
            <w:pPr>
              <w:jc w:val="center"/>
              <w:rPr>
                <w:rFonts w:ascii="Times New Roman" w:hAnsi="Times New Roman"/>
                <w:b/>
                <w:sz w:val="50"/>
                <w:szCs w:val="28"/>
              </w:rPr>
            </w:pPr>
          </w:p>
          <w:p w:rsidR="001561AB" w:rsidRDefault="001561AB" w:rsidP="001561AB">
            <w:pPr>
              <w:jc w:val="center"/>
              <w:rPr>
                <w:rFonts w:ascii="Times New Roman" w:hAnsi="Times New Roman"/>
                <w:b/>
                <w:sz w:val="28"/>
                <w:szCs w:val="28"/>
              </w:rPr>
            </w:pPr>
          </w:p>
          <w:p w:rsidR="00C932F3" w:rsidRPr="00E927C3" w:rsidRDefault="00FC4301" w:rsidP="00FC4301">
            <w:pPr>
              <w:widowControl/>
              <w:rPr>
                <w:rFonts w:ascii="Times New Roman" w:eastAsia="Times New Roman" w:hAnsi="Times New Roman" w:cs="Times New Roman"/>
                <w:b/>
                <w:color w:val="auto"/>
                <w:sz w:val="28"/>
                <w:szCs w:val="20"/>
                <w:lang w:val="en-US" w:eastAsia="en-US" w:bidi="ar-SA"/>
              </w:rPr>
            </w:pPr>
            <w:r>
              <w:rPr>
                <w:rFonts w:ascii="Times New Roman" w:hAnsi="Times New Roman"/>
                <w:b/>
                <w:sz w:val="28"/>
                <w:szCs w:val="28"/>
                <w:lang w:val="en-US"/>
              </w:rPr>
              <w:t xml:space="preserve">          </w:t>
            </w:r>
            <w:r w:rsidR="0085465E">
              <w:rPr>
                <w:rFonts w:ascii="Times New Roman" w:hAnsi="Times New Roman"/>
                <w:b/>
                <w:sz w:val="28"/>
                <w:szCs w:val="28"/>
                <w:lang w:val="en-US"/>
              </w:rPr>
              <w:t xml:space="preserve"> </w:t>
            </w:r>
            <w:r>
              <w:rPr>
                <w:rFonts w:ascii="Times New Roman" w:hAnsi="Times New Roman"/>
                <w:b/>
                <w:sz w:val="28"/>
                <w:szCs w:val="28"/>
                <w:lang w:val="en-US"/>
              </w:rPr>
              <w:t xml:space="preserve">    </w:t>
            </w:r>
            <w:r w:rsidR="001561AB">
              <w:rPr>
                <w:rFonts w:ascii="Times New Roman" w:hAnsi="Times New Roman"/>
                <w:b/>
                <w:sz w:val="28"/>
                <w:szCs w:val="28"/>
              </w:rPr>
              <w:t>Phan Phong Phú</w:t>
            </w:r>
          </w:p>
        </w:tc>
      </w:tr>
    </w:tbl>
    <w:p w:rsidR="00C8695D" w:rsidRPr="00E927C3" w:rsidRDefault="00C8695D" w:rsidP="007F39BA">
      <w:pPr>
        <w:rPr>
          <w:rFonts w:ascii="Times New Roman" w:hAnsi="Times New Roman" w:cs="Times New Roman"/>
          <w:b/>
          <w:bCs/>
          <w:color w:val="auto"/>
          <w:sz w:val="28"/>
          <w:szCs w:val="28"/>
        </w:rPr>
        <w:sectPr w:rsidR="00C8695D" w:rsidRPr="00E927C3" w:rsidSect="00D9343C">
          <w:headerReference w:type="default" r:id="rId8"/>
          <w:pgSz w:w="11907" w:h="16840" w:code="9"/>
          <w:pgMar w:top="1276" w:right="1134" w:bottom="1134" w:left="1701" w:header="714" w:footer="1026" w:gutter="0"/>
          <w:pgNumType w:start="1"/>
          <w:cols w:space="720"/>
          <w:noEndnote/>
          <w:titlePg/>
          <w:docGrid w:linePitch="360"/>
        </w:sectPr>
      </w:pPr>
    </w:p>
    <w:p w:rsidR="00C932F3" w:rsidRPr="00F91BBF" w:rsidRDefault="00C932F3" w:rsidP="00F91BBF">
      <w:pPr>
        <w:rPr>
          <w:rFonts w:ascii="Times New Roman" w:hAnsi="Times New Roman" w:cs="Times New Roman"/>
          <w:sz w:val="26"/>
          <w:szCs w:val="26"/>
        </w:rPr>
      </w:pPr>
    </w:p>
    <w:sectPr w:rsidR="00C932F3" w:rsidRPr="00F91BBF">
      <w:pgSz w:w="11907" w:h="16840" w:code="9"/>
      <w:pgMar w:top="851" w:right="851" w:bottom="851" w:left="1531" w:header="714" w:footer="102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6302" w:rsidRDefault="00D46302">
      <w:r>
        <w:separator/>
      </w:r>
    </w:p>
  </w:endnote>
  <w:endnote w:type="continuationSeparator" w:id="0">
    <w:p w:rsidR="00D46302" w:rsidRDefault="00D46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VnTimeH">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Avant">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6302" w:rsidRDefault="00D46302"/>
  </w:footnote>
  <w:footnote w:type="continuationSeparator" w:id="0">
    <w:p w:rsidR="00D46302" w:rsidRDefault="00D4630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2490599"/>
      <w:docPartObj>
        <w:docPartGallery w:val="Page Numbers (Top of Page)"/>
        <w:docPartUnique/>
      </w:docPartObj>
    </w:sdtPr>
    <w:sdtEndPr>
      <w:rPr>
        <w:rFonts w:ascii="Times New Roman" w:hAnsi="Times New Roman" w:cs="Times New Roman"/>
        <w:noProof/>
      </w:rPr>
    </w:sdtEndPr>
    <w:sdtContent>
      <w:p w:rsidR="00BC569D" w:rsidRDefault="00BC569D">
        <w:pPr>
          <w:pStyle w:val="Head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1A45E5">
          <w:rPr>
            <w:rFonts w:ascii="Times New Roman" w:hAnsi="Times New Roman" w:cs="Times New Roman"/>
            <w:noProof/>
          </w:rPr>
          <w:t>4</w:t>
        </w:r>
        <w:r>
          <w:rPr>
            <w:rFonts w:ascii="Times New Roman" w:hAnsi="Times New Roman" w:cs="Times New Roman"/>
            <w:noProof/>
          </w:rPr>
          <w:fldChar w:fldCharType="end"/>
        </w:r>
      </w:p>
    </w:sdtContent>
  </w:sdt>
  <w:p w:rsidR="00BC569D" w:rsidRDefault="00BC569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AD4222C"/>
    <w:lvl w:ilvl="0">
      <w:start w:val="1"/>
      <w:numFmt w:val="bullet"/>
      <w:pStyle w:val="ListBullet"/>
      <w:lvlText w:val=""/>
      <w:lvlJc w:val="left"/>
      <w:pPr>
        <w:tabs>
          <w:tab w:val="num" w:pos="927"/>
        </w:tabs>
        <w:ind w:left="927" w:hanging="360"/>
      </w:pPr>
      <w:rPr>
        <w:rFonts w:ascii="Symbol" w:hAnsi="Symbol" w:hint="default"/>
      </w:rPr>
    </w:lvl>
  </w:abstractNum>
  <w:abstractNum w:abstractNumId="1" w15:restartNumberingAfterBreak="0">
    <w:nsid w:val="05D62231"/>
    <w:multiLevelType w:val="hybridMultilevel"/>
    <w:tmpl w:val="C1F2DA0E"/>
    <w:lvl w:ilvl="0" w:tplc="86B4225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AA64538"/>
    <w:multiLevelType w:val="hybridMultilevel"/>
    <w:tmpl w:val="6A98DC22"/>
    <w:lvl w:ilvl="0" w:tplc="484847B6">
      <w:start w:val="1"/>
      <w:numFmt w:val="decimal"/>
      <w:lvlText w:val="%1."/>
      <w:lvlJc w:val="left"/>
      <w:pPr>
        <w:ind w:left="1080" w:hanging="360"/>
      </w:pPr>
      <w:rPr>
        <w:rFonts w:hint="default"/>
        <w:sz w:val="2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150A3A"/>
    <w:multiLevelType w:val="hybridMultilevel"/>
    <w:tmpl w:val="C1F2DA0E"/>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168821C5"/>
    <w:multiLevelType w:val="hybridMultilevel"/>
    <w:tmpl w:val="F9F610EE"/>
    <w:lvl w:ilvl="0" w:tplc="A8D45D5C">
      <w:start w:val="3"/>
      <w:numFmt w:val="bullet"/>
      <w:lvlText w:val="-"/>
      <w:lvlJc w:val="left"/>
      <w:pPr>
        <w:ind w:left="927" w:hanging="360"/>
      </w:pPr>
      <w:rPr>
        <w:rFonts w:ascii="Times New Roman" w:eastAsia="Courier New"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1F622EEB"/>
    <w:multiLevelType w:val="hybridMultilevel"/>
    <w:tmpl w:val="B198BEEC"/>
    <w:lvl w:ilvl="0" w:tplc="14A416E6">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2A1C3E66"/>
    <w:multiLevelType w:val="hybridMultilevel"/>
    <w:tmpl w:val="C52CB484"/>
    <w:lvl w:ilvl="0" w:tplc="2B1C56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0B5568"/>
    <w:multiLevelType w:val="hybridMultilevel"/>
    <w:tmpl w:val="924AAF56"/>
    <w:lvl w:ilvl="0" w:tplc="9808D2FC">
      <w:numFmt w:val="bullet"/>
      <w:lvlText w:val="-"/>
      <w:lvlJc w:val="left"/>
      <w:pPr>
        <w:tabs>
          <w:tab w:val="num" w:pos="905"/>
        </w:tabs>
        <w:ind w:left="905" w:hanging="360"/>
      </w:pPr>
      <w:rPr>
        <w:rFonts w:ascii="Times New Roman" w:eastAsia="Times New Roman" w:hAnsi="Times New Roman" w:cs="Times New Roman" w:hint="default"/>
      </w:rPr>
    </w:lvl>
    <w:lvl w:ilvl="1" w:tplc="04090003" w:tentative="1">
      <w:start w:val="1"/>
      <w:numFmt w:val="bullet"/>
      <w:lvlText w:val="o"/>
      <w:lvlJc w:val="left"/>
      <w:pPr>
        <w:tabs>
          <w:tab w:val="num" w:pos="1625"/>
        </w:tabs>
        <w:ind w:left="1625" w:hanging="360"/>
      </w:pPr>
      <w:rPr>
        <w:rFonts w:ascii="Courier New" w:hAnsi="Courier New" w:cs="Courier New" w:hint="default"/>
      </w:rPr>
    </w:lvl>
    <w:lvl w:ilvl="2" w:tplc="04090005" w:tentative="1">
      <w:start w:val="1"/>
      <w:numFmt w:val="bullet"/>
      <w:lvlText w:val=""/>
      <w:lvlJc w:val="left"/>
      <w:pPr>
        <w:tabs>
          <w:tab w:val="num" w:pos="2345"/>
        </w:tabs>
        <w:ind w:left="2345" w:hanging="360"/>
      </w:pPr>
      <w:rPr>
        <w:rFonts w:ascii="Wingdings" w:hAnsi="Wingdings" w:hint="default"/>
      </w:rPr>
    </w:lvl>
    <w:lvl w:ilvl="3" w:tplc="04090001" w:tentative="1">
      <w:start w:val="1"/>
      <w:numFmt w:val="bullet"/>
      <w:lvlText w:val=""/>
      <w:lvlJc w:val="left"/>
      <w:pPr>
        <w:tabs>
          <w:tab w:val="num" w:pos="3065"/>
        </w:tabs>
        <w:ind w:left="3065" w:hanging="360"/>
      </w:pPr>
      <w:rPr>
        <w:rFonts w:ascii="Symbol" w:hAnsi="Symbol" w:hint="default"/>
      </w:rPr>
    </w:lvl>
    <w:lvl w:ilvl="4" w:tplc="04090003" w:tentative="1">
      <w:start w:val="1"/>
      <w:numFmt w:val="bullet"/>
      <w:lvlText w:val="o"/>
      <w:lvlJc w:val="left"/>
      <w:pPr>
        <w:tabs>
          <w:tab w:val="num" w:pos="3785"/>
        </w:tabs>
        <w:ind w:left="3785" w:hanging="360"/>
      </w:pPr>
      <w:rPr>
        <w:rFonts w:ascii="Courier New" w:hAnsi="Courier New" w:cs="Courier New" w:hint="default"/>
      </w:rPr>
    </w:lvl>
    <w:lvl w:ilvl="5" w:tplc="04090005" w:tentative="1">
      <w:start w:val="1"/>
      <w:numFmt w:val="bullet"/>
      <w:lvlText w:val=""/>
      <w:lvlJc w:val="left"/>
      <w:pPr>
        <w:tabs>
          <w:tab w:val="num" w:pos="4505"/>
        </w:tabs>
        <w:ind w:left="4505" w:hanging="360"/>
      </w:pPr>
      <w:rPr>
        <w:rFonts w:ascii="Wingdings" w:hAnsi="Wingdings" w:hint="default"/>
      </w:rPr>
    </w:lvl>
    <w:lvl w:ilvl="6" w:tplc="04090001" w:tentative="1">
      <w:start w:val="1"/>
      <w:numFmt w:val="bullet"/>
      <w:lvlText w:val=""/>
      <w:lvlJc w:val="left"/>
      <w:pPr>
        <w:tabs>
          <w:tab w:val="num" w:pos="5225"/>
        </w:tabs>
        <w:ind w:left="5225" w:hanging="360"/>
      </w:pPr>
      <w:rPr>
        <w:rFonts w:ascii="Symbol" w:hAnsi="Symbol" w:hint="default"/>
      </w:rPr>
    </w:lvl>
    <w:lvl w:ilvl="7" w:tplc="04090003" w:tentative="1">
      <w:start w:val="1"/>
      <w:numFmt w:val="bullet"/>
      <w:lvlText w:val="o"/>
      <w:lvlJc w:val="left"/>
      <w:pPr>
        <w:tabs>
          <w:tab w:val="num" w:pos="5945"/>
        </w:tabs>
        <w:ind w:left="5945" w:hanging="360"/>
      </w:pPr>
      <w:rPr>
        <w:rFonts w:ascii="Courier New" w:hAnsi="Courier New" w:cs="Courier New" w:hint="default"/>
      </w:rPr>
    </w:lvl>
    <w:lvl w:ilvl="8" w:tplc="04090005" w:tentative="1">
      <w:start w:val="1"/>
      <w:numFmt w:val="bullet"/>
      <w:lvlText w:val=""/>
      <w:lvlJc w:val="left"/>
      <w:pPr>
        <w:tabs>
          <w:tab w:val="num" w:pos="6665"/>
        </w:tabs>
        <w:ind w:left="6665" w:hanging="360"/>
      </w:pPr>
      <w:rPr>
        <w:rFonts w:ascii="Wingdings" w:hAnsi="Wingdings" w:hint="default"/>
      </w:rPr>
    </w:lvl>
  </w:abstractNum>
  <w:abstractNum w:abstractNumId="8" w15:restartNumberingAfterBreak="0">
    <w:nsid w:val="342F2345"/>
    <w:multiLevelType w:val="hybridMultilevel"/>
    <w:tmpl w:val="4D30B25A"/>
    <w:lvl w:ilvl="0" w:tplc="E110BE04">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9" w15:restartNumberingAfterBreak="0">
    <w:nsid w:val="36E10A51"/>
    <w:multiLevelType w:val="hybridMultilevel"/>
    <w:tmpl w:val="5534FDBA"/>
    <w:lvl w:ilvl="0" w:tplc="B72CCC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831667F"/>
    <w:multiLevelType w:val="hybridMultilevel"/>
    <w:tmpl w:val="37F2C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376AD7"/>
    <w:multiLevelType w:val="hybridMultilevel"/>
    <w:tmpl w:val="F1420E96"/>
    <w:lvl w:ilvl="0" w:tplc="8ACEA04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49626D2A"/>
    <w:multiLevelType w:val="hybridMultilevel"/>
    <w:tmpl w:val="AD427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7413F2"/>
    <w:multiLevelType w:val="hybridMultilevel"/>
    <w:tmpl w:val="E55CAA18"/>
    <w:lvl w:ilvl="0" w:tplc="1BACE7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CF81D12"/>
    <w:multiLevelType w:val="hybridMultilevel"/>
    <w:tmpl w:val="3F201792"/>
    <w:lvl w:ilvl="0" w:tplc="D748A6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0A2BF5"/>
    <w:multiLevelType w:val="hybridMultilevel"/>
    <w:tmpl w:val="97E2242E"/>
    <w:lvl w:ilvl="0" w:tplc="7AF44F9C">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51835FA0"/>
    <w:multiLevelType w:val="hybridMultilevel"/>
    <w:tmpl w:val="9A6CC5A8"/>
    <w:lvl w:ilvl="0" w:tplc="BD3E8E38">
      <w:start w:val="2"/>
      <w:numFmt w:val="bullet"/>
      <w:lvlText w:val="-"/>
      <w:lvlJc w:val="left"/>
      <w:pPr>
        <w:ind w:left="2007" w:hanging="360"/>
      </w:pPr>
      <w:rPr>
        <w:rFonts w:ascii="Times New Roman" w:eastAsia="Courier New" w:hAnsi="Times New Roman" w:cs="Times New Roman"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17" w15:restartNumberingAfterBreak="0">
    <w:nsid w:val="541C04A6"/>
    <w:multiLevelType w:val="hybridMultilevel"/>
    <w:tmpl w:val="23A49718"/>
    <w:lvl w:ilvl="0" w:tplc="E572C304">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7FB70D5"/>
    <w:multiLevelType w:val="hybridMultilevel"/>
    <w:tmpl w:val="D58E2902"/>
    <w:lvl w:ilvl="0" w:tplc="D4C6594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95066C"/>
    <w:multiLevelType w:val="hybridMultilevel"/>
    <w:tmpl w:val="6E1E00E4"/>
    <w:lvl w:ilvl="0" w:tplc="F080ED76">
      <w:start w:val="2"/>
      <w:numFmt w:val="bullet"/>
      <w:lvlText w:val="-"/>
      <w:lvlJc w:val="left"/>
      <w:pPr>
        <w:ind w:left="720" w:hanging="360"/>
      </w:pPr>
      <w:rPr>
        <w:rFonts w:ascii="Courier New" w:eastAsia="Courier New" w:hAnsi="Courier New" w:cs="Courier New"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2D13F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15417AB"/>
    <w:multiLevelType w:val="multilevel"/>
    <w:tmpl w:val="418E5A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736600A"/>
    <w:multiLevelType w:val="hybridMultilevel"/>
    <w:tmpl w:val="D9FAD870"/>
    <w:lvl w:ilvl="0" w:tplc="25BAACD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69CC765F"/>
    <w:multiLevelType w:val="hybridMultilevel"/>
    <w:tmpl w:val="438EFCD8"/>
    <w:lvl w:ilvl="0" w:tplc="7482318C">
      <w:start w:val="3"/>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FE607B"/>
    <w:multiLevelType w:val="hybridMultilevel"/>
    <w:tmpl w:val="89285F24"/>
    <w:lvl w:ilvl="0" w:tplc="F06CFA30">
      <w:start w:val="1"/>
      <w:numFmt w:val="upperRoman"/>
      <w:lvlText w:val="%1."/>
      <w:lvlJc w:val="left"/>
      <w:pPr>
        <w:ind w:left="1276" w:hanging="72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25" w15:restartNumberingAfterBreak="0">
    <w:nsid w:val="6E9524E4"/>
    <w:multiLevelType w:val="hybridMultilevel"/>
    <w:tmpl w:val="4254FA5E"/>
    <w:lvl w:ilvl="0" w:tplc="B8A8A144">
      <w:start w:val="1"/>
      <w:numFmt w:val="bullet"/>
      <w:lvlText w:val="-"/>
      <w:lvlJc w:val="left"/>
      <w:pPr>
        <w:ind w:left="927" w:hanging="360"/>
      </w:pPr>
      <w:rPr>
        <w:rFonts w:ascii="Times New Roman" w:eastAsia="Courier New"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15:restartNumberingAfterBreak="0">
    <w:nsid w:val="7115005C"/>
    <w:multiLevelType w:val="hybridMultilevel"/>
    <w:tmpl w:val="03A2DAEA"/>
    <w:lvl w:ilvl="0" w:tplc="FE803D8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7653314D"/>
    <w:multiLevelType w:val="hybridMultilevel"/>
    <w:tmpl w:val="F2FEC158"/>
    <w:lvl w:ilvl="0" w:tplc="406CF62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7A3347A1"/>
    <w:multiLevelType w:val="hybridMultilevel"/>
    <w:tmpl w:val="064E39A2"/>
    <w:lvl w:ilvl="0" w:tplc="680E546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7D8F1F8C"/>
    <w:multiLevelType w:val="hybridMultilevel"/>
    <w:tmpl w:val="9FF4FBB4"/>
    <w:lvl w:ilvl="0" w:tplc="37D2DB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1"/>
  </w:num>
  <w:num w:numId="2">
    <w:abstractNumId w:val="7"/>
  </w:num>
  <w:num w:numId="3">
    <w:abstractNumId w:val="9"/>
  </w:num>
  <w:num w:numId="4">
    <w:abstractNumId w:val="10"/>
  </w:num>
  <w:num w:numId="5">
    <w:abstractNumId w:val="12"/>
  </w:num>
  <w:num w:numId="6">
    <w:abstractNumId w:val="0"/>
  </w:num>
  <w:num w:numId="7">
    <w:abstractNumId w:val="14"/>
  </w:num>
  <w:num w:numId="8">
    <w:abstractNumId w:val="23"/>
  </w:num>
  <w:num w:numId="9">
    <w:abstractNumId w:val="15"/>
  </w:num>
  <w:num w:numId="10">
    <w:abstractNumId w:val="25"/>
  </w:num>
  <w:num w:numId="11">
    <w:abstractNumId w:val="29"/>
  </w:num>
  <w:num w:numId="12">
    <w:abstractNumId w:val="4"/>
  </w:num>
  <w:num w:numId="13">
    <w:abstractNumId w:val="8"/>
  </w:num>
  <w:num w:numId="14">
    <w:abstractNumId w:val="16"/>
  </w:num>
  <w:num w:numId="15">
    <w:abstractNumId w:val="24"/>
  </w:num>
  <w:num w:numId="16">
    <w:abstractNumId w:val="13"/>
  </w:num>
  <w:num w:numId="17">
    <w:abstractNumId w:val="19"/>
  </w:num>
  <w:num w:numId="18">
    <w:abstractNumId w:val="26"/>
  </w:num>
  <w:num w:numId="19">
    <w:abstractNumId w:val="22"/>
  </w:num>
  <w:num w:numId="20">
    <w:abstractNumId w:val="28"/>
  </w:num>
  <w:num w:numId="21">
    <w:abstractNumId w:val="11"/>
  </w:num>
  <w:num w:numId="22">
    <w:abstractNumId w:val="6"/>
  </w:num>
  <w:num w:numId="23">
    <w:abstractNumId w:val="1"/>
  </w:num>
  <w:num w:numId="24">
    <w:abstractNumId w:val="3"/>
  </w:num>
  <w:num w:numId="25">
    <w:abstractNumId w:val="2"/>
  </w:num>
  <w:num w:numId="26">
    <w:abstractNumId w:val="5"/>
  </w:num>
  <w:num w:numId="27">
    <w:abstractNumId w:val="27"/>
  </w:num>
  <w:num w:numId="28">
    <w:abstractNumId w:val="17"/>
  </w:num>
  <w:num w:numId="29">
    <w:abstractNumId w:val="18"/>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2F3"/>
    <w:rsid w:val="00012796"/>
    <w:rsid w:val="000136B8"/>
    <w:rsid w:val="00020C05"/>
    <w:rsid w:val="00024256"/>
    <w:rsid w:val="00025B5C"/>
    <w:rsid w:val="0003464C"/>
    <w:rsid w:val="00061765"/>
    <w:rsid w:val="000619BF"/>
    <w:rsid w:val="00062026"/>
    <w:rsid w:val="00064CF1"/>
    <w:rsid w:val="00065B16"/>
    <w:rsid w:val="00092882"/>
    <w:rsid w:val="000A7D96"/>
    <w:rsid w:val="000B4CF7"/>
    <w:rsid w:val="000C450B"/>
    <w:rsid w:val="000C6AA6"/>
    <w:rsid w:val="000E4F6A"/>
    <w:rsid w:val="00106276"/>
    <w:rsid w:val="001273DB"/>
    <w:rsid w:val="00131729"/>
    <w:rsid w:val="001468D3"/>
    <w:rsid w:val="001561AB"/>
    <w:rsid w:val="0018039A"/>
    <w:rsid w:val="00180902"/>
    <w:rsid w:val="001A45E5"/>
    <w:rsid w:val="001B7F81"/>
    <w:rsid w:val="001C0B5C"/>
    <w:rsid w:val="001C0BA8"/>
    <w:rsid w:val="001C4EC5"/>
    <w:rsid w:val="001E005A"/>
    <w:rsid w:val="001F16A2"/>
    <w:rsid w:val="001F315E"/>
    <w:rsid w:val="00257007"/>
    <w:rsid w:val="0026659C"/>
    <w:rsid w:val="002708B0"/>
    <w:rsid w:val="0029564E"/>
    <w:rsid w:val="002B5134"/>
    <w:rsid w:val="00302208"/>
    <w:rsid w:val="00343951"/>
    <w:rsid w:val="00380CDA"/>
    <w:rsid w:val="003E6A26"/>
    <w:rsid w:val="00402D36"/>
    <w:rsid w:val="00407ED7"/>
    <w:rsid w:val="004212A3"/>
    <w:rsid w:val="00447D23"/>
    <w:rsid w:val="00450580"/>
    <w:rsid w:val="004560FB"/>
    <w:rsid w:val="00470A9D"/>
    <w:rsid w:val="004970DE"/>
    <w:rsid w:val="0051581D"/>
    <w:rsid w:val="00517947"/>
    <w:rsid w:val="005346C2"/>
    <w:rsid w:val="00541E60"/>
    <w:rsid w:val="00594FE0"/>
    <w:rsid w:val="005955E7"/>
    <w:rsid w:val="005A3BC0"/>
    <w:rsid w:val="005C0173"/>
    <w:rsid w:val="005C1CD1"/>
    <w:rsid w:val="005D4375"/>
    <w:rsid w:val="005F6697"/>
    <w:rsid w:val="006416C8"/>
    <w:rsid w:val="00655DFF"/>
    <w:rsid w:val="00657873"/>
    <w:rsid w:val="006B71C9"/>
    <w:rsid w:val="006D0686"/>
    <w:rsid w:val="006E185A"/>
    <w:rsid w:val="006E1E67"/>
    <w:rsid w:val="00703E31"/>
    <w:rsid w:val="00732E35"/>
    <w:rsid w:val="00761175"/>
    <w:rsid w:val="00762839"/>
    <w:rsid w:val="00776054"/>
    <w:rsid w:val="007975F4"/>
    <w:rsid w:val="007B1BD4"/>
    <w:rsid w:val="007E3219"/>
    <w:rsid w:val="007F39BA"/>
    <w:rsid w:val="00802191"/>
    <w:rsid w:val="00813B00"/>
    <w:rsid w:val="0081507C"/>
    <w:rsid w:val="00825D96"/>
    <w:rsid w:val="00834115"/>
    <w:rsid w:val="00834E7C"/>
    <w:rsid w:val="008529F2"/>
    <w:rsid w:val="0085465E"/>
    <w:rsid w:val="00855FE6"/>
    <w:rsid w:val="0086362C"/>
    <w:rsid w:val="0087676D"/>
    <w:rsid w:val="00887530"/>
    <w:rsid w:val="008A3E82"/>
    <w:rsid w:val="008C2EC0"/>
    <w:rsid w:val="008C32F5"/>
    <w:rsid w:val="008C5BD1"/>
    <w:rsid w:val="008D79E9"/>
    <w:rsid w:val="00902311"/>
    <w:rsid w:val="00904BDE"/>
    <w:rsid w:val="00912790"/>
    <w:rsid w:val="009205E6"/>
    <w:rsid w:val="00922E6E"/>
    <w:rsid w:val="00925A3C"/>
    <w:rsid w:val="009511DE"/>
    <w:rsid w:val="00954698"/>
    <w:rsid w:val="00971950"/>
    <w:rsid w:val="0099598E"/>
    <w:rsid w:val="009A163C"/>
    <w:rsid w:val="009A6D7B"/>
    <w:rsid w:val="009D388E"/>
    <w:rsid w:val="009D60AC"/>
    <w:rsid w:val="00A14FD0"/>
    <w:rsid w:val="00A26740"/>
    <w:rsid w:val="00A77420"/>
    <w:rsid w:val="00A922C8"/>
    <w:rsid w:val="00AA007D"/>
    <w:rsid w:val="00AA1B67"/>
    <w:rsid w:val="00AC3632"/>
    <w:rsid w:val="00AC5B31"/>
    <w:rsid w:val="00AD3BED"/>
    <w:rsid w:val="00B000D4"/>
    <w:rsid w:val="00B05034"/>
    <w:rsid w:val="00B12C73"/>
    <w:rsid w:val="00B22B09"/>
    <w:rsid w:val="00B554BD"/>
    <w:rsid w:val="00B60E2F"/>
    <w:rsid w:val="00B62E0E"/>
    <w:rsid w:val="00B81482"/>
    <w:rsid w:val="00B874EB"/>
    <w:rsid w:val="00B92BC3"/>
    <w:rsid w:val="00BC569D"/>
    <w:rsid w:val="00BE468C"/>
    <w:rsid w:val="00C23B88"/>
    <w:rsid w:val="00C268F8"/>
    <w:rsid w:val="00C30B30"/>
    <w:rsid w:val="00C34D34"/>
    <w:rsid w:val="00C4143A"/>
    <w:rsid w:val="00C628DC"/>
    <w:rsid w:val="00C72A6E"/>
    <w:rsid w:val="00C73711"/>
    <w:rsid w:val="00C77307"/>
    <w:rsid w:val="00C811B1"/>
    <w:rsid w:val="00C8695D"/>
    <w:rsid w:val="00C932F3"/>
    <w:rsid w:val="00C949C5"/>
    <w:rsid w:val="00C94CE0"/>
    <w:rsid w:val="00CA49CB"/>
    <w:rsid w:val="00CB2521"/>
    <w:rsid w:val="00CB726F"/>
    <w:rsid w:val="00CD6D21"/>
    <w:rsid w:val="00CE3072"/>
    <w:rsid w:val="00D1112A"/>
    <w:rsid w:val="00D33B91"/>
    <w:rsid w:val="00D46302"/>
    <w:rsid w:val="00D507F6"/>
    <w:rsid w:val="00D7005F"/>
    <w:rsid w:val="00D82A52"/>
    <w:rsid w:val="00D9343C"/>
    <w:rsid w:val="00DC5DFE"/>
    <w:rsid w:val="00DF43BC"/>
    <w:rsid w:val="00E02A8D"/>
    <w:rsid w:val="00E108B0"/>
    <w:rsid w:val="00E24F92"/>
    <w:rsid w:val="00E31B1E"/>
    <w:rsid w:val="00E44D76"/>
    <w:rsid w:val="00E927C3"/>
    <w:rsid w:val="00EA4118"/>
    <w:rsid w:val="00EB1AFC"/>
    <w:rsid w:val="00EB5A23"/>
    <w:rsid w:val="00ED1958"/>
    <w:rsid w:val="00ED1962"/>
    <w:rsid w:val="00ED5F86"/>
    <w:rsid w:val="00EE7C15"/>
    <w:rsid w:val="00F14720"/>
    <w:rsid w:val="00F45016"/>
    <w:rsid w:val="00F52B01"/>
    <w:rsid w:val="00F56FA3"/>
    <w:rsid w:val="00F57384"/>
    <w:rsid w:val="00F86C3F"/>
    <w:rsid w:val="00F91BBF"/>
    <w:rsid w:val="00F93F41"/>
    <w:rsid w:val="00FB06BD"/>
    <w:rsid w:val="00FC190D"/>
    <w:rsid w:val="00FC4301"/>
    <w:rsid w:val="00FC7D36"/>
    <w:rsid w:val="00FF21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AA691"/>
  <w15:docId w15:val="{67695392-40AA-4E83-8D02-1E59CAF7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6">
    <w:name w:val="heading 6"/>
    <w:basedOn w:val="Normal"/>
    <w:next w:val="Normal"/>
    <w:link w:val="Heading6Char"/>
    <w:qFormat/>
    <w:pPr>
      <w:keepNext/>
      <w:widowControl/>
      <w:jc w:val="right"/>
      <w:outlineLvl w:val="5"/>
    </w:pPr>
    <w:rPr>
      <w:rFonts w:ascii=".VnTimeH" w:eastAsia="Times New Roman" w:hAnsi=".VnTimeH" w:cs="Times New Roman"/>
      <w:b/>
      <w:color w:val="0000FF"/>
      <w:szCs w:val="20"/>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Vnbnnidung3">
    <w:name w:val="Văn bản nội dung (3)_"/>
    <w:basedOn w:val="DefaultParagraphFont"/>
    <w:link w:val="Vnbnnidung30"/>
    <w:rPr>
      <w:rFonts w:ascii="Arial" w:eastAsia="Arial" w:hAnsi="Arial" w:cs="Arial"/>
      <w:b/>
      <w:bCs/>
      <w:i w:val="0"/>
      <w:iCs w:val="0"/>
      <w:smallCaps w:val="0"/>
      <w:strike w:val="0"/>
      <w:color w:val="FB4B56"/>
      <w:sz w:val="17"/>
      <w:szCs w:val="17"/>
      <w:u w:val="none"/>
      <w:shd w:val="clear" w:color="auto" w:fill="auto"/>
    </w:rPr>
  </w:style>
  <w:style w:type="paragraph" w:customStyle="1" w:styleId="Vnbnnidung0">
    <w:name w:val="Văn bản nội dung"/>
    <w:basedOn w:val="Normal"/>
    <w:link w:val="Vnbnnidung"/>
    <w:pPr>
      <w:spacing w:after="120"/>
      <w:ind w:firstLine="200"/>
    </w:pPr>
    <w:rPr>
      <w:rFonts w:ascii="Times New Roman" w:eastAsia="Times New Roman" w:hAnsi="Times New Roman" w:cs="Times New Roman"/>
      <w:sz w:val="28"/>
      <w:szCs w:val="28"/>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customStyle="1" w:styleId="Chthchnh0">
    <w:name w:val="Chú thích ảnh"/>
    <w:basedOn w:val="Normal"/>
    <w:link w:val="Chthchnh"/>
    <w:rPr>
      <w:rFonts w:ascii="Times New Roman" w:eastAsia="Times New Roman" w:hAnsi="Times New Roman" w:cs="Times New Roman"/>
      <w:b/>
      <w:bCs/>
      <w:sz w:val="28"/>
      <w:szCs w:val="28"/>
    </w:rPr>
  </w:style>
  <w:style w:type="paragraph" w:customStyle="1" w:styleId="Vnbnnidung30">
    <w:name w:val="Văn bản nội dung (3)"/>
    <w:basedOn w:val="Normal"/>
    <w:link w:val="Vnbnnidung3"/>
    <w:rPr>
      <w:rFonts w:ascii="Arial" w:eastAsia="Arial" w:hAnsi="Arial" w:cs="Arial"/>
      <w:b/>
      <w:bCs/>
      <w:color w:val="FB4B56"/>
      <w:sz w:val="17"/>
      <w:szCs w:val="17"/>
    </w:rPr>
  </w:style>
  <w:style w:type="character" w:customStyle="1" w:styleId="Heading6Char">
    <w:name w:val="Heading 6 Char"/>
    <w:basedOn w:val="DefaultParagraphFont"/>
    <w:link w:val="Heading6"/>
    <w:rPr>
      <w:rFonts w:ascii=".VnTimeH" w:eastAsia="Times New Roman" w:hAnsi=".VnTimeH" w:cs="Times New Roman"/>
      <w:b/>
      <w:color w:val="0000FF"/>
      <w:szCs w:val="20"/>
      <w:lang w:val="en-US" w:eastAsia="en-US" w:bidi="ar-SA"/>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pPr>
      <w:widowControl/>
      <w:numPr>
        <w:numId w:val="6"/>
      </w:numPr>
    </w:pPr>
    <w:rPr>
      <w:rFonts w:ascii="Times New Roman" w:eastAsia="Times New Roman" w:hAnsi="Times New Roman" w:cs="Times New Roman"/>
      <w:color w:val="auto"/>
      <w:lang w:val="en-US" w:eastAsia="en-US" w:bidi="ar-SA"/>
    </w:rPr>
  </w:style>
  <w:style w:type="character" w:styleId="Hyperlink">
    <w:name w:val="Hyperlink"/>
    <w:basedOn w:val="DefaultParagraphFont"/>
    <w:uiPriority w:val="99"/>
    <w:unhideWhenUsed/>
    <w:rPr>
      <w:color w:val="0563C1" w:themeColor="hyperlink"/>
      <w:u w:val="single"/>
    </w:rPr>
  </w:style>
  <w:style w:type="paragraph" w:customStyle="1" w:styleId="Char4">
    <w:name w:val="Char4"/>
    <w:basedOn w:val="Normal"/>
    <w:semiHidden/>
    <w:pPr>
      <w:widowControl/>
      <w:spacing w:after="160" w:line="240" w:lineRule="exact"/>
    </w:pPr>
    <w:rPr>
      <w:rFonts w:ascii="Arial" w:eastAsia="Times New Roman" w:hAnsi="Arial" w:cs="Arial"/>
      <w:color w:val="auto"/>
      <w:sz w:val="22"/>
      <w:szCs w:val="22"/>
      <w:lang w:val="en-US" w:eastAsia="en-US" w:bidi="ar-SA"/>
    </w:rPr>
  </w:style>
  <w:style w:type="paragraph" w:styleId="NormalWeb">
    <w:name w:val="Normal (Web)"/>
    <w:basedOn w:val="Normal"/>
    <w:uiPriority w:val="99"/>
    <w:unhideWhenUsed/>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color w:val="000000"/>
      <w:sz w:val="20"/>
      <w:szCs w:val="20"/>
    </w:rPr>
  </w:style>
  <w:style w:type="character" w:styleId="FootnoteReference">
    <w:name w:val="footnote reference"/>
    <w:basedOn w:val="DefaultParagraphFont"/>
    <w:uiPriority w:val="99"/>
    <w:semiHidden/>
    <w:unhideWhenUsed/>
    <w:rPr>
      <w:vertAlign w:val="superscript"/>
    </w:rPr>
  </w:style>
  <w:style w:type="paragraph" w:customStyle="1" w:styleId="Style14">
    <w:name w:val="Style14"/>
    <w:basedOn w:val="Heading1"/>
    <w:link w:val="Style14Char"/>
    <w:qFormat/>
    <w:pPr>
      <w:widowControl/>
      <w:spacing w:before="80"/>
      <w:ind w:firstLine="720"/>
      <w:jc w:val="both"/>
    </w:pPr>
    <w:rPr>
      <w:rFonts w:ascii="Calibri Light" w:eastAsia="SimSun" w:hAnsi="Calibri Light" w:cs="Times New Roman"/>
      <w:bCs w:val="0"/>
      <w:i/>
      <w:color w:val="2E74B5"/>
      <w:lang w:bidi="ar-SA"/>
    </w:rPr>
  </w:style>
  <w:style w:type="character" w:customStyle="1" w:styleId="Style14Char">
    <w:name w:val="Style14 Char"/>
    <w:link w:val="Style14"/>
    <w:rPr>
      <w:rFonts w:ascii="Calibri Light" w:eastAsia="SimSun" w:hAnsi="Calibri Light" w:cs="Times New Roman"/>
      <w:b/>
      <w:i/>
      <w:color w:val="2E74B5"/>
      <w:sz w:val="28"/>
      <w:szCs w:val="28"/>
      <w:lang w:bidi="ar-SA"/>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F5496" w:themeColor="accent1" w:themeShade="BF"/>
      <w:sz w:val="28"/>
      <w:szCs w:val="2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color w:val="000000"/>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color w:val="000000"/>
    </w:rPr>
  </w:style>
  <w:style w:type="paragraph" w:customStyle="1" w:styleId="Char">
    <w:name w:val="Char"/>
    <w:basedOn w:val="Normal"/>
    <w:pPr>
      <w:widowControl/>
      <w:spacing w:after="160" w:line="240" w:lineRule="exact"/>
    </w:pPr>
    <w:rPr>
      <w:rFonts w:ascii=".VnAvant" w:eastAsia="Times New Roman" w:hAnsi=".VnAvant" w:cs=".VnAvant"/>
      <w:color w:val="auto"/>
      <w:sz w:val="20"/>
      <w:szCs w:val="20"/>
      <w:lang w:val="en-GB" w:eastAsia="en-US" w:bidi="ar-SA"/>
    </w:rPr>
  </w:style>
  <w:style w:type="paragraph" w:styleId="BodyText">
    <w:name w:val="Body Text"/>
    <w:basedOn w:val="Normal"/>
    <w:link w:val="BodyTextChar"/>
    <w:uiPriority w:val="1"/>
    <w:qFormat/>
    <w:pPr>
      <w:autoSpaceDE w:val="0"/>
      <w:autoSpaceDN w:val="0"/>
      <w:ind w:left="162" w:firstLine="566"/>
      <w:jc w:val="both"/>
    </w:pPr>
    <w:rPr>
      <w:rFonts w:ascii="Times New Roman" w:eastAsia="Times New Roman" w:hAnsi="Times New Roman" w:cs="Times New Roman"/>
      <w:color w:val="auto"/>
      <w:sz w:val="28"/>
      <w:szCs w:val="28"/>
      <w:lang w:bidi="ar-SA"/>
    </w:rPr>
  </w:style>
  <w:style w:type="character" w:customStyle="1" w:styleId="BodyTextChar">
    <w:name w:val="Body Text Char"/>
    <w:basedOn w:val="DefaultParagraphFont"/>
    <w:link w:val="BodyText"/>
    <w:uiPriority w:val="1"/>
    <w:rPr>
      <w:rFonts w:ascii="Times New Roman" w:eastAsia="Times New Roman" w:hAnsi="Times New Roman" w:cs="Times New Roman"/>
      <w:sz w:val="28"/>
      <w:szCs w:val="28"/>
      <w:lang w:bidi="ar-SA"/>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color w:val="000000"/>
      <w:sz w:val="18"/>
      <w:szCs w:val="18"/>
    </w:rPr>
  </w:style>
  <w:style w:type="character" w:customStyle="1" w:styleId="fontstyle01">
    <w:name w:val="fontstyle01"/>
    <w:rsid w:val="00C23B88"/>
    <w:rPr>
      <w:rFonts w:ascii="Times New Roman" w:hAnsi="Times New Roman" w:cs="Times New Roman" w:hint="default"/>
      <w:b w:val="0"/>
      <w:bCs w:val="0"/>
      <w:i w:val="0"/>
      <w:iCs w:val="0"/>
      <w:color w:val="000000"/>
      <w:sz w:val="28"/>
      <w:szCs w:val="28"/>
    </w:rPr>
  </w:style>
  <w:style w:type="paragraph" w:styleId="Title">
    <w:name w:val="Title"/>
    <w:basedOn w:val="Normal"/>
    <w:next w:val="Normal"/>
    <w:link w:val="TitleChar"/>
    <w:uiPriority w:val="10"/>
    <w:qFormat/>
    <w:rsid w:val="004970DE"/>
    <w:pPr>
      <w:autoSpaceDE w:val="0"/>
      <w:autoSpaceDN w:val="0"/>
      <w:spacing w:after="80"/>
      <w:contextualSpacing/>
    </w:pPr>
    <w:rPr>
      <w:rFonts w:asciiTheme="majorHAnsi" w:eastAsiaTheme="majorEastAsia" w:hAnsiTheme="majorHAnsi" w:cstheme="majorBidi"/>
      <w:color w:val="auto"/>
      <w:spacing w:val="-10"/>
      <w:kern w:val="28"/>
      <w:sz w:val="56"/>
      <w:szCs w:val="56"/>
      <w:lang w:val="en-US" w:eastAsia="en-US" w:bidi="ar-SA"/>
    </w:rPr>
  </w:style>
  <w:style w:type="character" w:customStyle="1" w:styleId="TitleChar">
    <w:name w:val="Title Char"/>
    <w:basedOn w:val="DefaultParagraphFont"/>
    <w:link w:val="Title"/>
    <w:uiPriority w:val="10"/>
    <w:rsid w:val="004970DE"/>
    <w:rPr>
      <w:rFonts w:asciiTheme="majorHAnsi" w:eastAsiaTheme="majorEastAsia" w:hAnsiTheme="majorHAnsi" w:cstheme="majorBidi"/>
      <w:spacing w:val="-10"/>
      <w:kern w:val="28"/>
      <w:sz w:val="56"/>
      <w:szCs w:val="56"/>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358767">
      <w:bodyDiv w:val="1"/>
      <w:marLeft w:val="0"/>
      <w:marRight w:val="0"/>
      <w:marTop w:val="0"/>
      <w:marBottom w:val="0"/>
      <w:divBdr>
        <w:top w:val="none" w:sz="0" w:space="0" w:color="auto"/>
        <w:left w:val="none" w:sz="0" w:space="0" w:color="auto"/>
        <w:bottom w:val="none" w:sz="0" w:space="0" w:color="auto"/>
        <w:right w:val="none" w:sz="0" w:space="0" w:color="auto"/>
      </w:divBdr>
    </w:div>
    <w:div w:id="733236282">
      <w:bodyDiv w:val="1"/>
      <w:marLeft w:val="0"/>
      <w:marRight w:val="0"/>
      <w:marTop w:val="0"/>
      <w:marBottom w:val="0"/>
      <w:divBdr>
        <w:top w:val="none" w:sz="0" w:space="0" w:color="auto"/>
        <w:left w:val="none" w:sz="0" w:space="0" w:color="auto"/>
        <w:bottom w:val="none" w:sz="0" w:space="0" w:color="auto"/>
        <w:right w:val="none" w:sz="0" w:space="0" w:color="auto"/>
      </w:divBdr>
    </w:div>
    <w:div w:id="1544438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BB8D1-B4A3-4E88-9CDB-0505A89C3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Pages>
  <Words>1158</Words>
  <Characters>6604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HP</cp:lastModifiedBy>
  <cp:revision>6</cp:revision>
  <cp:lastPrinted>2025-10-21T04:57:00Z</cp:lastPrinted>
  <dcterms:created xsi:type="dcterms:W3CDTF">2026-01-05T09:38:00Z</dcterms:created>
  <dcterms:modified xsi:type="dcterms:W3CDTF">2026-01-06T09:07:00Z</dcterms:modified>
</cp:coreProperties>
</file>